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B5" w:rsidRDefault="00247CB5" w:rsidP="00247CB5">
      <w:pPr>
        <w:pStyle w:val="Naslov1"/>
      </w:pPr>
      <w:r w:rsidRPr="006B0B50">
        <w:t xml:space="preserve">Latinska paleografija </w:t>
      </w:r>
    </w:p>
    <w:p w:rsidR="00247CB5" w:rsidRPr="00247CB5" w:rsidRDefault="00247CB5" w:rsidP="00247CB5">
      <w:pPr>
        <w:pStyle w:val="Naslov3"/>
      </w:pPr>
      <w:r>
        <w:t>Razvoj pisma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FD13A9" w:rsidTr="002673FA"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ANTIKA</w:t>
            </w:r>
          </w:p>
        </w:tc>
        <w:tc>
          <w:tcPr>
            <w:tcW w:w="3096" w:type="dxa"/>
            <w:tcBorders>
              <w:top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kvadratna kapitala</w:t>
            </w:r>
          </w:p>
        </w:tc>
        <w:tc>
          <w:tcPr>
            <w:tcW w:w="30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epigrafska pisma</w:t>
            </w: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</w:tcPr>
          <w:p w:rsidR="00FD13A9" w:rsidRDefault="00FD13A9" w:rsidP="002673FA">
            <w:pPr>
              <w:spacing w:line="360" w:lineRule="auto"/>
            </w:pPr>
            <w:r>
              <w:t>rustična kapitala</w:t>
            </w:r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</w:tcPr>
          <w:p w:rsidR="00FD13A9" w:rsidRDefault="00FD13A9" w:rsidP="002673FA">
            <w:pPr>
              <w:spacing w:line="360" w:lineRule="auto"/>
            </w:pPr>
            <w:r>
              <w:t>kurzivna kapitala</w:t>
            </w:r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kurzivna majuskula</w:t>
            </w:r>
          </w:p>
        </w:tc>
        <w:tc>
          <w:tcPr>
            <w:tcW w:w="30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r>
              <w:t>knjižna kapitala</w:t>
            </w:r>
          </w:p>
        </w:tc>
        <w:tc>
          <w:tcPr>
            <w:tcW w:w="30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paleografska pisma</w:t>
            </w: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uncijala</w:t>
            </w:r>
          </w:p>
        </w:tc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poluuncijala</w:t>
            </w:r>
            <w:proofErr w:type="spellEnd"/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D23A2B"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</w:tcPr>
          <w:p w:rsidR="00FD13A9" w:rsidRDefault="00FD13A9" w:rsidP="00FD13A9">
            <w:pPr>
              <w:spacing w:line="360" w:lineRule="auto"/>
            </w:pPr>
            <w:r>
              <w:t>kurzivna minuskula</w:t>
            </w:r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SREDNJI VIJEK</w:t>
            </w:r>
          </w:p>
        </w:tc>
        <w:tc>
          <w:tcPr>
            <w:tcW w:w="3096" w:type="dxa"/>
            <w:tcBorders>
              <w:top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prekarolinška</w:t>
            </w:r>
            <w:proofErr w:type="spellEnd"/>
            <w:r>
              <w:t xml:space="preserve"> minuskula</w:t>
            </w:r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kurijala</w:t>
            </w:r>
            <w:proofErr w:type="spellEnd"/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proofErr w:type="spellStart"/>
            <w:r>
              <w:t>beneventana</w:t>
            </w:r>
            <w:proofErr w:type="spellEnd"/>
          </w:p>
        </w:tc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merovingika</w:t>
            </w:r>
            <w:proofErr w:type="spellEnd"/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vizigotika</w:t>
            </w:r>
            <w:proofErr w:type="spellEnd"/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FD13A9" w:rsidRDefault="00FD13A9" w:rsidP="00FD13A9">
            <w:pPr>
              <w:spacing w:line="360" w:lineRule="auto"/>
            </w:pPr>
            <w:proofErr w:type="spellStart"/>
            <w:r>
              <w:t>insularna</w:t>
            </w:r>
            <w:proofErr w:type="spellEnd"/>
            <w:r>
              <w:t xml:space="preserve"> pisma</w:t>
            </w:r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karolina</w:t>
            </w:r>
          </w:p>
        </w:tc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2673FA"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r>
              <w:t>gotica</w:t>
            </w:r>
          </w:p>
        </w:tc>
        <w:tc>
          <w:tcPr>
            <w:tcW w:w="3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D23A2B"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proofErr w:type="spellStart"/>
            <w:r>
              <w:t>humanistika</w:t>
            </w:r>
            <w:proofErr w:type="spellEnd"/>
          </w:p>
        </w:tc>
        <w:tc>
          <w:tcPr>
            <w:tcW w:w="3096" w:type="dxa"/>
            <w:vMerge/>
            <w:tcBorders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  <w:tr w:rsidR="00FD13A9" w:rsidTr="00D23A2B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3A9" w:rsidRDefault="00D23A2B" w:rsidP="002673FA">
            <w:pPr>
              <w:spacing w:line="360" w:lineRule="auto"/>
            </w:pPr>
            <w:r>
              <w:t>NOVI VIJEK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  <w:proofErr w:type="spellStart"/>
            <w:r>
              <w:t>bulatika</w:t>
            </w:r>
            <w:proofErr w:type="spellEnd"/>
          </w:p>
        </w:tc>
        <w:tc>
          <w:tcPr>
            <w:tcW w:w="30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13A9" w:rsidRDefault="00FD13A9" w:rsidP="002673FA">
            <w:pPr>
              <w:spacing w:line="360" w:lineRule="auto"/>
            </w:pPr>
          </w:p>
        </w:tc>
      </w:tr>
    </w:tbl>
    <w:p w:rsidR="00247CB5" w:rsidRDefault="00247CB5"/>
    <w:p w:rsidR="00247CB5" w:rsidRDefault="00247CB5" w:rsidP="00247CB5">
      <w:pPr>
        <w:pStyle w:val="Naslov3"/>
      </w:pPr>
      <w:r>
        <w:t>Pojmovi</w:t>
      </w:r>
    </w:p>
    <w:p w:rsidR="00247CB5" w:rsidRPr="007A510B" w:rsidRDefault="00247CB5" w:rsidP="00247CB5">
      <w:pPr>
        <w:rPr>
          <w:b/>
        </w:rPr>
      </w:pPr>
      <w:r w:rsidRPr="007A510B">
        <w:rPr>
          <w:b/>
        </w:rPr>
        <w:t xml:space="preserve">kratice  </w:t>
      </w:r>
    </w:p>
    <w:p w:rsidR="00247CB5" w:rsidRPr="007A510B" w:rsidRDefault="00247CB5" w:rsidP="00247CB5">
      <w:pPr>
        <w:pStyle w:val="Odlomakpopisa"/>
        <w:numPr>
          <w:ilvl w:val="0"/>
          <w:numId w:val="16"/>
        </w:numPr>
      </w:pPr>
      <w:r w:rsidRPr="007A510B">
        <w:rPr>
          <w:b/>
        </w:rPr>
        <w:t>suspenzije</w:t>
      </w:r>
      <w:r>
        <w:t xml:space="preserve"> – jedno ili više prvih slova: B</w:t>
      </w:r>
      <w:r w:rsidRPr="007A510B">
        <w:rPr>
          <w:rFonts w:cstheme="minorHAnsi"/>
        </w:rPr>
        <w:t>∙</w:t>
      </w:r>
      <w:r>
        <w:t xml:space="preserve"> = bus, Q</w:t>
      </w:r>
      <w:r w:rsidRPr="007A510B">
        <w:rPr>
          <w:rFonts w:cstheme="minorHAnsi"/>
        </w:rPr>
        <w:t>∙=</w:t>
      </w:r>
      <w:proofErr w:type="spellStart"/>
      <w:r w:rsidRPr="007A510B">
        <w:rPr>
          <w:rFonts w:cstheme="minorHAnsi"/>
        </w:rPr>
        <w:t>que</w:t>
      </w:r>
      <w:proofErr w:type="spellEnd"/>
    </w:p>
    <w:p w:rsidR="00247CB5" w:rsidRDefault="00247CB5" w:rsidP="00247CB5">
      <w:pPr>
        <w:pStyle w:val="Odlomakpopisa"/>
        <w:numPr>
          <w:ilvl w:val="0"/>
          <w:numId w:val="16"/>
        </w:numPr>
      </w:pPr>
      <w:r>
        <w:rPr>
          <w:b/>
        </w:rPr>
        <w:t>kontrakcije (</w:t>
      </w:r>
      <w:proofErr w:type="spellStart"/>
      <w:r>
        <w:rPr>
          <w:b/>
        </w:rPr>
        <w:t>nomina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sacra</w:t>
      </w:r>
      <w:proofErr w:type="spellEnd"/>
      <w:r>
        <w:rPr>
          <w:b/>
        </w:rPr>
        <w:t>)</w:t>
      </w:r>
      <w:r w:rsidRPr="007A510B">
        <w:t xml:space="preserve"> – izostavljena slova unutar riječi: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DS</m:t>
            </m:r>
          </m:e>
        </m:acc>
      </m:oMath>
      <w:r>
        <w:rPr>
          <w:rFonts w:eastAsiaTheme="minorEastAsia"/>
        </w:rPr>
        <w:t xml:space="preserve"> = Deus</w:t>
      </w:r>
      <w:r w:rsidRPr="007A510B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DMS</m:t>
            </m:r>
          </m:e>
        </m:acc>
      </m:oMath>
      <w:r w:rsidRPr="007A510B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DNS</m:t>
            </m:r>
          </m:e>
        </m:acc>
      </m:oMath>
      <w:r>
        <w:rPr>
          <w:rFonts w:eastAsiaTheme="minorEastAsia"/>
        </w:rPr>
        <w:t xml:space="preserve"> = Dominus</w:t>
      </w:r>
    </w:p>
    <w:p w:rsidR="00247CB5" w:rsidRDefault="00247CB5" w:rsidP="00247CB5">
      <w:pPr>
        <w:tabs>
          <w:tab w:val="left" w:pos="1924"/>
        </w:tabs>
        <w:rPr>
          <w:b/>
        </w:rPr>
      </w:pPr>
      <w:proofErr w:type="spellStart"/>
      <w:r>
        <w:rPr>
          <w:b/>
        </w:rPr>
        <w:t>nexus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litterarum</w:t>
      </w:r>
      <w:proofErr w:type="spellEnd"/>
      <w:r>
        <w:t xml:space="preserve"> </w:t>
      </w:r>
      <w:r w:rsidRPr="007A510B">
        <w:t>(splet slova)</w:t>
      </w:r>
    </w:p>
    <w:p w:rsidR="00247CB5" w:rsidRDefault="00247CB5" w:rsidP="00247CB5">
      <w:pPr>
        <w:pStyle w:val="Odlomakpopisa"/>
        <w:numPr>
          <w:ilvl w:val="0"/>
          <w:numId w:val="15"/>
        </w:numPr>
      </w:pPr>
      <w:proofErr w:type="spellStart"/>
      <w:r w:rsidRPr="007A510B">
        <w:rPr>
          <w:b/>
        </w:rPr>
        <w:t>liga</w:t>
      </w:r>
      <w:r w:rsidR="00054CD8">
        <w:rPr>
          <w:b/>
        </w:rPr>
        <w:t>t</w:t>
      </w:r>
      <w:r w:rsidRPr="007A510B">
        <w:rPr>
          <w:b/>
        </w:rPr>
        <w:t>ura</w:t>
      </w:r>
      <w:r>
        <w:rPr>
          <w:b/>
        </w:rPr>
        <w:t>e</w:t>
      </w:r>
      <w:proofErr w:type="spellEnd"/>
      <w:r>
        <w:t xml:space="preserve"> – dva slova spojena, što mijenja osnovni izgled slova i otežava čitanje, </w:t>
      </w:r>
      <w:proofErr w:type="spellStart"/>
      <w:r>
        <w:t>npr</w:t>
      </w:r>
      <w:proofErr w:type="spellEnd"/>
      <w:r>
        <w:t>. &amp;= et</w:t>
      </w:r>
    </w:p>
    <w:p w:rsidR="00247CB5" w:rsidRDefault="00247CB5" w:rsidP="00247CB5">
      <w:pPr>
        <w:pStyle w:val="Odlomakpopisa"/>
        <w:numPr>
          <w:ilvl w:val="0"/>
          <w:numId w:val="15"/>
        </w:num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5037252</wp:posOffset>
            </wp:positionH>
            <wp:positionV relativeFrom="paragraph">
              <wp:posOffset>207442</wp:posOffset>
            </wp:positionV>
            <wp:extent cx="200736" cy="146304"/>
            <wp:effectExtent l="19050" t="0" r="8814" b="0"/>
            <wp:wrapNone/>
            <wp:docPr id="2" name="Slika 1" descr="C:\Users\Jelena\Desktop\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U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A510B">
        <w:rPr>
          <w:b/>
        </w:rPr>
        <w:t>litterae</w:t>
      </w:r>
      <w:proofErr w:type="spellEnd"/>
      <w:r>
        <w:t xml:space="preserve"> </w:t>
      </w:r>
      <w:proofErr w:type="spellStart"/>
      <w:r w:rsidRPr="007A510B">
        <w:rPr>
          <w:b/>
        </w:rPr>
        <w:t>contiguae</w:t>
      </w:r>
      <w:proofErr w:type="spellEnd"/>
      <w:r>
        <w:t xml:space="preserve"> - dva slova spojena tako da je zadnji potez prvog slova ujedno i prvi potez drugog slova. Najčešće radi uštede prostora, na kraju retka. Ne narušava čitkost.       =UNT</w:t>
      </w:r>
    </w:p>
    <w:p w:rsidR="00247CB5" w:rsidRDefault="00247CB5" w:rsidP="00247CB5">
      <w:r w:rsidRPr="00247CB5">
        <w:rPr>
          <w:b/>
        </w:rPr>
        <w:lastRenderedPageBreak/>
        <w:t>iluminacija</w:t>
      </w:r>
      <w:r>
        <w:t xml:space="preserve"> – često presudna u </w:t>
      </w:r>
      <w:proofErr w:type="spellStart"/>
      <w:r>
        <w:t>dataciji</w:t>
      </w:r>
      <w:proofErr w:type="spellEnd"/>
      <w:r>
        <w:t xml:space="preserve"> ili određivanju provenijencije. Općenito puno govori o stavu čovjeka prema pisanoj riječi i pokazuje pažnju koja joj se posvećuje. Julije Klović </w:t>
      </w:r>
      <w:proofErr w:type="spellStart"/>
      <w:r>
        <w:t>Croata</w:t>
      </w:r>
      <w:proofErr w:type="spellEnd"/>
      <w:r>
        <w:t xml:space="preserve"> (</w:t>
      </w:r>
      <w:proofErr w:type="spellStart"/>
      <w:r>
        <w:t>Illyricus</w:t>
      </w:r>
      <w:proofErr w:type="spellEnd"/>
      <w:r>
        <w:t xml:space="preserve">), 15./16. st. najslavniji minijaturist, </w:t>
      </w:r>
      <w:proofErr w:type="spellStart"/>
      <w:r w:rsidRPr="0064221B">
        <w:rPr>
          <w:b/>
        </w:rPr>
        <w:t>Michelangelo</w:t>
      </w:r>
      <w:proofErr w:type="spellEnd"/>
      <w:r w:rsidRPr="0064221B">
        <w:rPr>
          <w:b/>
        </w:rPr>
        <w:t xml:space="preserve"> minijature</w:t>
      </w:r>
      <w:r>
        <w:t>.</w:t>
      </w:r>
    </w:p>
    <w:p w:rsidR="00247CB5" w:rsidRDefault="00247CB5" w:rsidP="00247CB5">
      <w:r w:rsidRPr="00247CB5">
        <w:rPr>
          <w:b/>
        </w:rPr>
        <w:t>ilustracija</w:t>
      </w:r>
      <w:r>
        <w:t xml:space="preserve"> – iluminacija usko vezana uz sadržaj, prvi primjerci: </w:t>
      </w:r>
      <w:proofErr w:type="spellStart"/>
      <w:r>
        <w:t>Vergilije</w:t>
      </w:r>
      <w:proofErr w:type="spellEnd"/>
      <w:r>
        <w:t xml:space="preserve"> i Homer, 4./5. st.</w:t>
      </w:r>
    </w:p>
    <w:p w:rsidR="00247CB5" w:rsidRDefault="00247CB5" w:rsidP="00247CB5">
      <w:r w:rsidRPr="00247CB5">
        <w:rPr>
          <w:b/>
        </w:rPr>
        <w:t>inicijal</w:t>
      </w:r>
      <w:r>
        <w:t xml:space="preserve"> – potencirana arhitektura kapitalnog slova, rijetko antropomorfni, češće zoomorfni</w:t>
      </w:r>
      <w:r w:rsidR="00054CD8">
        <w:t xml:space="preserve"> (</w:t>
      </w:r>
      <w:proofErr w:type="spellStart"/>
      <w:r w:rsidR="00054CD8">
        <w:t>ornitomorfni</w:t>
      </w:r>
      <w:proofErr w:type="spellEnd"/>
      <w:r w:rsidR="00054CD8">
        <w:t xml:space="preserve"> i </w:t>
      </w:r>
      <w:proofErr w:type="spellStart"/>
      <w:r w:rsidR="00054CD8">
        <w:t>ihtiomorfni</w:t>
      </w:r>
      <w:proofErr w:type="spellEnd"/>
      <w:r w:rsidR="00054CD8">
        <w:t>)</w:t>
      </w:r>
      <w:r>
        <w:t>. Karolina: zlato i srebro</w:t>
      </w:r>
    </w:p>
    <w:p w:rsidR="00247CB5" w:rsidRDefault="00247CB5" w:rsidP="00247CB5">
      <w:r w:rsidRPr="00247CB5">
        <w:rPr>
          <w:b/>
        </w:rPr>
        <w:t>minijatura</w:t>
      </w:r>
      <w:r>
        <w:t xml:space="preserve"> &lt;</w:t>
      </w:r>
      <w:proofErr w:type="spellStart"/>
      <w:r>
        <w:t>minium</w:t>
      </w:r>
      <w:proofErr w:type="spellEnd"/>
      <w:r>
        <w:t xml:space="preserve"> (olovni oksid) – crvena tinta za rubrike, naslove i inicijale</w:t>
      </w:r>
    </w:p>
    <w:p w:rsidR="00247CB5" w:rsidRDefault="00247CB5" w:rsidP="00247CB5">
      <w:proofErr w:type="spellStart"/>
      <w:r w:rsidRPr="00247CB5">
        <w:rPr>
          <w:b/>
        </w:rPr>
        <w:t>rubrica</w:t>
      </w:r>
      <w:proofErr w:type="spellEnd"/>
      <w:r>
        <w:t xml:space="preserve"> – izvorno: tumačenja osnovnog teksta pisana crvenom bojom (</w:t>
      </w:r>
      <w:proofErr w:type="spellStart"/>
      <w:r>
        <w:t>lat</w:t>
      </w:r>
      <w:proofErr w:type="spellEnd"/>
      <w:r>
        <w:t xml:space="preserve">. </w:t>
      </w:r>
      <w:proofErr w:type="spellStart"/>
      <w:r>
        <w:t>ruber</w:t>
      </w:r>
      <w:proofErr w:type="spellEnd"/>
      <w:r>
        <w:t>)</w:t>
      </w:r>
    </w:p>
    <w:p w:rsidR="00247CB5" w:rsidRDefault="00247CB5" w:rsidP="00247CB5"/>
    <w:p w:rsidR="00247CB5" w:rsidRDefault="00247CB5" w:rsidP="00247CB5">
      <w:proofErr w:type="spellStart"/>
      <w:r w:rsidRPr="00247CB5">
        <w:rPr>
          <w:b/>
        </w:rPr>
        <w:t>evangelijar</w:t>
      </w:r>
      <w:proofErr w:type="spellEnd"/>
      <w:r>
        <w:t xml:space="preserve"> – zbirka 4 Evanđelja</w:t>
      </w:r>
    </w:p>
    <w:p w:rsidR="00247CB5" w:rsidRDefault="00247CB5" w:rsidP="00247CB5">
      <w:r w:rsidRPr="00247CB5">
        <w:rPr>
          <w:b/>
        </w:rPr>
        <w:t>evanđelistar</w:t>
      </w:r>
      <w:r>
        <w:t xml:space="preserve"> – odlomci Evanđelja koji se čitaju na misi kroz liturgijsku godinu</w:t>
      </w:r>
    </w:p>
    <w:p w:rsidR="00FD13A9" w:rsidRDefault="00FD13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B0B50" w:rsidRDefault="006B0B50" w:rsidP="006B0B50">
      <w:pPr>
        <w:pStyle w:val="Naslov1"/>
      </w:pPr>
      <w:r w:rsidRPr="006B0B50">
        <w:lastRenderedPageBreak/>
        <w:t xml:space="preserve">Latinska paleografija </w:t>
      </w:r>
    </w:p>
    <w:p w:rsidR="00FD13A9" w:rsidRPr="00FD13A9" w:rsidRDefault="00FD13A9" w:rsidP="00FD13A9">
      <w:pPr>
        <w:pStyle w:val="Naslov3"/>
      </w:pPr>
      <w:r>
        <w:t>Rad na rukopisu</w:t>
      </w:r>
    </w:p>
    <w:p w:rsidR="006B0B50" w:rsidRPr="006B0B50" w:rsidRDefault="006B0B50" w:rsidP="006B0B50"/>
    <w:p w:rsidR="006B0B50" w:rsidRPr="006B0B50" w:rsidRDefault="006B0B50" w:rsidP="006B0B50">
      <w:pPr>
        <w:pStyle w:val="Naslov"/>
      </w:pPr>
      <w:r w:rsidRPr="006B0B50">
        <w:t xml:space="preserve">Pomoćne povijesne znanosti </w:t>
      </w:r>
      <w:r>
        <w:t>(</w:t>
      </w:r>
      <w:r w:rsidR="0023764A">
        <w:t>15</w:t>
      </w:r>
      <w:r>
        <w:t xml:space="preserve"> min)</w:t>
      </w:r>
    </w:p>
    <w:p w:rsidR="006B0B50" w:rsidRPr="006B0B50" w:rsidRDefault="006B0B50" w:rsidP="006B0B50">
      <w:r w:rsidRPr="006B0B50">
        <w:t>diplomatika</w:t>
      </w:r>
      <w:r>
        <w:t xml:space="preserve">, </w:t>
      </w:r>
      <w:r w:rsidRPr="006B0B50">
        <w:t>epigrafija</w:t>
      </w:r>
      <w:r>
        <w:t xml:space="preserve">, </w:t>
      </w:r>
      <w:r w:rsidRPr="006B0B50">
        <w:t>paleografija</w:t>
      </w:r>
      <w:r>
        <w:t xml:space="preserve">, </w:t>
      </w:r>
      <w:r w:rsidRPr="006B0B50">
        <w:t>kronologija</w:t>
      </w:r>
      <w:r>
        <w:t xml:space="preserve">, </w:t>
      </w:r>
      <w:r w:rsidRPr="006B0B50">
        <w:t>heraldika</w:t>
      </w:r>
      <w:r>
        <w:t xml:space="preserve">, </w:t>
      </w:r>
      <w:r w:rsidRPr="006B0B50">
        <w:t>genealogija</w:t>
      </w:r>
      <w:r>
        <w:t xml:space="preserve">, </w:t>
      </w:r>
      <w:r w:rsidRPr="006B0B50">
        <w:t>numizmatika</w:t>
      </w:r>
      <w:r w:rsidR="00FD13A9">
        <w:t xml:space="preserve">, </w:t>
      </w:r>
      <w:proofErr w:type="spellStart"/>
      <w:r w:rsidR="00FD13A9">
        <w:t>sfragistika</w:t>
      </w:r>
      <w:proofErr w:type="spellEnd"/>
      <w:r w:rsidRPr="006B0B50">
        <w:t xml:space="preserve">… </w:t>
      </w:r>
    </w:p>
    <w:p w:rsidR="006B0B50" w:rsidRPr="006B0B50" w:rsidRDefault="006B0B50" w:rsidP="0023764A">
      <w:pPr>
        <w:pStyle w:val="Naslov3"/>
      </w:pPr>
      <w:r w:rsidRPr="006B0B50">
        <w:t xml:space="preserve">Epigrafija </w:t>
      </w:r>
    </w:p>
    <w:p w:rsidR="00E62371" w:rsidRPr="00FD13A9" w:rsidRDefault="006B0B50" w:rsidP="00FD13A9">
      <w:r w:rsidRPr="00FD13A9">
        <w:t xml:space="preserve">grč. </w:t>
      </w:r>
      <w:r w:rsidR="00407892" w:rsidRPr="00FD13A9">
        <w:rPr>
          <w:lang w:val="el-GR"/>
        </w:rPr>
        <w:t>ἐπί+ γράφω</w:t>
      </w:r>
      <w:r w:rsidR="00407892" w:rsidRPr="00FD13A9">
        <w:t xml:space="preserve"> </w:t>
      </w:r>
      <w:r w:rsidR="00FD13A9" w:rsidRPr="00FD13A9">
        <w:t>- natpis</w:t>
      </w:r>
    </w:p>
    <w:p w:rsidR="006B0B50" w:rsidRPr="006B0B50" w:rsidRDefault="006B0B50" w:rsidP="006B0B50">
      <w:r w:rsidRPr="006B0B50">
        <w:t>proučava povijesne natpise urezane ili uklesane u kamen i druge čvrste materijale</w:t>
      </w:r>
      <w:r w:rsidR="00FD13A9">
        <w:t xml:space="preserve"> (metal, drvo)</w:t>
      </w:r>
    </w:p>
    <w:p w:rsidR="006B0B50" w:rsidRPr="006B0B50" w:rsidRDefault="006B0B50" w:rsidP="006B0B50">
      <w:r w:rsidRPr="006B0B50">
        <w:t>podjela prema pismu: grčka, latinska, ćirilična, glagoljska, hebrejska…</w:t>
      </w:r>
    </w:p>
    <w:p w:rsidR="006B0B50" w:rsidRPr="006B0B50" w:rsidRDefault="006B0B50" w:rsidP="006B0B50">
      <w:r w:rsidRPr="006B0B50">
        <w:t xml:space="preserve">podjela prema kronologiji: antička, ranokršćanska, srednjovjekovna... </w:t>
      </w:r>
    </w:p>
    <w:p w:rsidR="006B0B50" w:rsidRPr="006B0B50" w:rsidRDefault="0023764A" w:rsidP="0023764A">
      <w:pPr>
        <w:pStyle w:val="Naslov3"/>
      </w:pPr>
      <w:r>
        <w:t>Paleografija</w:t>
      </w:r>
    </w:p>
    <w:p w:rsidR="006B0B50" w:rsidRPr="00FD13A9" w:rsidRDefault="006B0B50" w:rsidP="00FD13A9">
      <w:r w:rsidRPr="00FD13A9">
        <w:t xml:space="preserve">grč: </w:t>
      </w:r>
      <w:r w:rsidR="00407892" w:rsidRPr="00FD13A9">
        <w:rPr>
          <w:lang w:val="el-GR"/>
        </w:rPr>
        <w:t>παλαιός</w:t>
      </w:r>
      <w:r w:rsidR="00407892" w:rsidRPr="00FD13A9">
        <w:t xml:space="preserve"> </w:t>
      </w:r>
      <w:r w:rsidR="00407892" w:rsidRPr="00FD13A9">
        <w:rPr>
          <w:lang w:val="el-GR"/>
        </w:rPr>
        <w:t>+ γράφω</w:t>
      </w:r>
      <w:r w:rsidR="00407892" w:rsidRPr="00FD13A9">
        <w:t xml:space="preserve"> </w:t>
      </w:r>
      <w:r w:rsidR="00FD13A9" w:rsidRPr="00FD13A9">
        <w:t xml:space="preserve">– </w:t>
      </w:r>
      <w:r w:rsidRPr="00FD13A9">
        <w:t>staro, drevno pisanje</w:t>
      </w:r>
    </w:p>
    <w:p w:rsidR="006B0B50" w:rsidRPr="006B0B50" w:rsidRDefault="006B0B50" w:rsidP="006B0B50">
      <w:r w:rsidRPr="006B0B50">
        <w:t xml:space="preserve">proučava razvoj pisma </w:t>
      </w:r>
    </w:p>
    <w:p w:rsidR="006B0B50" w:rsidRPr="006B0B50" w:rsidRDefault="006B0B50" w:rsidP="006B0B50">
      <w:r w:rsidRPr="006B0B50">
        <w:t>bavi se čitanjem i dešifriranjem starih rukopisa</w:t>
      </w:r>
    </w:p>
    <w:p w:rsidR="006B0B50" w:rsidRPr="006B0B50" w:rsidRDefault="006B0B50" w:rsidP="006B0B50">
      <w:r w:rsidRPr="006B0B50">
        <w:t xml:space="preserve">cilj: ispravno čitanje teksta, </w:t>
      </w:r>
      <w:proofErr w:type="spellStart"/>
      <w:r w:rsidRPr="006B0B50">
        <w:t>datacija</w:t>
      </w:r>
      <w:proofErr w:type="spellEnd"/>
      <w:r w:rsidRPr="006B0B50">
        <w:t xml:space="preserve">, određivanje autorstva i mjesta nastanka, određivanje </w:t>
      </w:r>
      <w:r w:rsidRPr="006B0B50">
        <w:rPr>
          <w:b/>
          <w:bCs/>
        </w:rPr>
        <w:t>ruke</w:t>
      </w:r>
      <w:r w:rsidRPr="006B0B50">
        <w:t xml:space="preserve"> koja je pisala rukopis</w:t>
      </w:r>
    </w:p>
    <w:p w:rsidR="006B0B50" w:rsidRDefault="006B0B50" w:rsidP="006B0B50">
      <w:r w:rsidRPr="006B0B50">
        <w:t xml:space="preserve">autor vs. prepisivač </w:t>
      </w:r>
    </w:p>
    <w:p w:rsidR="0023764A" w:rsidRDefault="0023764A" w:rsidP="0023764A">
      <w:pPr>
        <w:pStyle w:val="Naslov3"/>
      </w:pPr>
      <w:proofErr w:type="spellStart"/>
      <w:r>
        <w:t>Datacija</w:t>
      </w:r>
      <w:proofErr w:type="spellEnd"/>
    </w:p>
    <w:p w:rsidR="0023764A" w:rsidRPr="0023764A" w:rsidRDefault="0023764A" w:rsidP="0023764A">
      <w:r>
        <w:t>…</w:t>
      </w:r>
    </w:p>
    <w:p w:rsidR="0023764A" w:rsidRDefault="0023764A" w:rsidP="0023764A">
      <w:pPr>
        <w:pStyle w:val="Naslov3"/>
      </w:pPr>
      <w:r>
        <w:t>Ruka</w:t>
      </w:r>
    </w:p>
    <w:p w:rsidR="007A510B" w:rsidRPr="00247CB5" w:rsidRDefault="0023764A" w:rsidP="007A510B">
      <w:r>
        <w:t>…</w:t>
      </w:r>
      <w:r w:rsidR="007A510B">
        <w:br w:type="page"/>
      </w:r>
    </w:p>
    <w:p w:rsidR="006B0B50" w:rsidRDefault="006B0B50" w:rsidP="006B0B50">
      <w:pPr>
        <w:pStyle w:val="Naslov"/>
      </w:pPr>
      <w:r w:rsidRPr="006B0B50">
        <w:lastRenderedPageBreak/>
        <w:t>Vrste pisma</w:t>
      </w:r>
      <w:r>
        <w:t xml:space="preserve"> (</w:t>
      </w:r>
      <w:r w:rsidR="0023764A">
        <w:t>60 min</w:t>
      </w:r>
      <w:r>
        <w:t>)</w:t>
      </w:r>
    </w:p>
    <w:p w:rsidR="00247CB5" w:rsidRDefault="00247CB5" w:rsidP="006B0B50">
      <w:pPr>
        <w:pStyle w:val="Naslov3"/>
      </w:pPr>
      <w:r>
        <w:t>1. knjižna kapitala</w:t>
      </w:r>
    </w:p>
    <w:p w:rsidR="00054CD8" w:rsidRDefault="00054CD8" w:rsidP="00247CB5">
      <w:r>
        <w:t xml:space="preserve">samo jedno sačuvano djelo (ep </w:t>
      </w:r>
      <w:proofErr w:type="spellStart"/>
      <w:r w:rsidRPr="00054CD8">
        <w:rPr>
          <w:i/>
        </w:rPr>
        <w:t>Carmen</w:t>
      </w:r>
      <w:proofErr w:type="spellEnd"/>
      <w:r w:rsidRPr="00054CD8">
        <w:rPr>
          <w:i/>
        </w:rPr>
        <w:t xml:space="preserve"> de</w:t>
      </w:r>
      <w:r>
        <w:rPr>
          <w:i/>
        </w:rPr>
        <w:t xml:space="preserve"> </w:t>
      </w:r>
      <w:proofErr w:type="spellStart"/>
      <w:r>
        <w:rPr>
          <w:i/>
        </w:rPr>
        <w:t>bello</w:t>
      </w:r>
      <w:proofErr w:type="spellEnd"/>
      <w:r w:rsidRPr="00054CD8">
        <w:rPr>
          <w:i/>
        </w:rPr>
        <w:t xml:space="preserve"> </w:t>
      </w:r>
      <w:proofErr w:type="spellStart"/>
      <w:r w:rsidRPr="00054CD8">
        <w:rPr>
          <w:i/>
        </w:rPr>
        <w:t>Atiaco</w:t>
      </w:r>
      <w:proofErr w:type="spellEnd"/>
      <w:r>
        <w:t xml:space="preserve">), autor nepoznat. Nađen u ruševinama </w:t>
      </w:r>
      <w:proofErr w:type="spellStart"/>
      <w:r>
        <w:t>Herkulaneja</w:t>
      </w:r>
      <w:proofErr w:type="spellEnd"/>
      <w:r>
        <w:t xml:space="preserve"> (79. g.), a govori o bitci kod Akcija (31. g. </w:t>
      </w:r>
      <w:proofErr w:type="spellStart"/>
      <w:r>
        <w:t>pr</w:t>
      </w:r>
      <w:proofErr w:type="spellEnd"/>
      <w:r>
        <w:t xml:space="preserve">. Kr.) – prilično precizna </w:t>
      </w:r>
      <w:proofErr w:type="spellStart"/>
      <w:r>
        <w:t>datacija</w:t>
      </w:r>
      <w:proofErr w:type="spellEnd"/>
    </w:p>
    <w:p w:rsidR="006B0B50" w:rsidRPr="006B0B50" w:rsidRDefault="00BB7B05" w:rsidP="006B0B50">
      <w:pPr>
        <w:pStyle w:val="Naslov3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05pt;margin-top:14.1pt;width:447.55pt;height:126.1pt;z-index:251660288" filled="f">
            <v:textbox>
              <w:txbxContent>
                <w:p w:rsidR="00910799" w:rsidRDefault="00910799"/>
              </w:txbxContent>
            </v:textbox>
          </v:shape>
        </w:pict>
      </w:r>
      <w:r w:rsidR="00247CB5">
        <w:t xml:space="preserve">2. </w:t>
      </w:r>
      <w:r w:rsidR="006B0B50" w:rsidRPr="006B0B50">
        <w:t>uncijala</w:t>
      </w:r>
      <w:r w:rsidR="0023764A">
        <w:t xml:space="preserve"> (15 min)</w:t>
      </w:r>
    </w:p>
    <w:p w:rsidR="00E62371" w:rsidRPr="00D90C8B" w:rsidRDefault="00407892" w:rsidP="00D90C8B">
      <w:r w:rsidRPr="00D90C8B">
        <w:t xml:space="preserve">rimska epoha, doba carstva, 4.-9. st. </w:t>
      </w:r>
    </w:p>
    <w:p w:rsidR="00E62371" w:rsidRPr="00D90C8B" w:rsidRDefault="00407892" w:rsidP="00D90C8B">
      <w:r w:rsidRPr="00D90C8B">
        <w:t xml:space="preserve">majuskula </w:t>
      </w:r>
    </w:p>
    <w:p w:rsidR="00E62371" w:rsidRPr="00D90C8B" w:rsidRDefault="00407892" w:rsidP="00D90C8B">
      <w:pPr>
        <w:numPr>
          <w:ilvl w:val="0"/>
          <w:numId w:val="5"/>
        </w:numPr>
      </w:pPr>
      <w:r w:rsidRPr="00D90C8B">
        <w:t xml:space="preserve">slova su ovalno stilizirana (svečana, čitka, lijepa – pismo Biblije) </w:t>
      </w:r>
    </w:p>
    <w:p w:rsidR="00E62371" w:rsidRPr="00D90C8B" w:rsidRDefault="00407892" w:rsidP="00D90C8B">
      <w:pPr>
        <w:numPr>
          <w:ilvl w:val="0"/>
          <w:numId w:val="5"/>
        </w:numPr>
      </w:pPr>
      <w:r w:rsidRPr="00D90C8B">
        <w:t>ne rastavljaju se riječi ni rečenice</w:t>
      </w:r>
    </w:p>
    <w:p w:rsidR="00E62371" w:rsidRPr="00D90C8B" w:rsidRDefault="00407892" w:rsidP="00D90C8B">
      <w:r w:rsidRPr="00D90C8B">
        <w:rPr>
          <w:i/>
          <w:iCs/>
        </w:rPr>
        <w:t xml:space="preserve">Splitski </w:t>
      </w:r>
      <w:proofErr w:type="spellStart"/>
      <w:r w:rsidRPr="00D90C8B">
        <w:rPr>
          <w:i/>
          <w:iCs/>
        </w:rPr>
        <w:t>evangelijar</w:t>
      </w:r>
      <w:proofErr w:type="spellEnd"/>
      <w:r w:rsidRPr="00D90C8B">
        <w:rPr>
          <w:i/>
          <w:iCs/>
        </w:rPr>
        <w:t xml:space="preserve">, </w:t>
      </w:r>
      <w:r w:rsidRPr="00D90C8B">
        <w:t xml:space="preserve">6./7. st. </w:t>
      </w:r>
    </w:p>
    <w:p w:rsidR="001C2EEB" w:rsidRDefault="001C2EEB" w:rsidP="00E87B09">
      <w:pPr>
        <w:pStyle w:val="Odlomakpopisa"/>
        <w:numPr>
          <w:ilvl w:val="0"/>
          <w:numId w:val="18"/>
        </w:numPr>
      </w:pPr>
      <w:r>
        <w:t xml:space="preserve">Uncijala je ujedno i epigrafsko i </w:t>
      </w:r>
      <w:r w:rsidR="003A2072">
        <w:t>knjižno</w:t>
      </w:r>
      <w:r>
        <w:t xml:space="preserve"> pismo</w:t>
      </w:r>
      <w:r w:rsidR="003A2072">
        <w:t>. Nastala je u doba kasnog Carstva i koristi se sve do 9. st., a nakon 9. st. samo kao ukrasno pismo naslova</w:t>
      </w:r>
      <w:r w:rsidR="00E87B09">
        <w:t>.</w:t>
      </w:r>
    </w:p>
    <w:p w:rsidR="00E87B09" w:rsidRDefault="00E87B09" w:rsidP="00E87B09">
      <w:pPr>
        <w:pStyle w:val="Odlomakpopisa"/>
        <w:numPr>
          <w:ilvl w:val="0"/>
          <w:numId w:val="18"/>
        </w:numPr>
      </w:pPr>
      <w:r>
        <w:t>Majuskula – dakle, koristi samo velika slova.</w:t>
      </w:r>
    </w:p>
    <w:p w:rsidR="00E87B09" w:rsidRDefault="00E87B09" w:rsidP="00E87B09">
      <w:pPr>
        <w:pStyle w:val="Odlomakpopisa"/>
        <w:numPr>
          <w:ilvl w:val="0"/>
          <w:numId w:val="18"/>
        </w:numPr>
      </w:pPr>
      <w:r>
        <w:t>Karakteristično je zaobljena, što ju čini lijepim i svečanim pismom.</w:t>
      </w:r>
    </w:p>
    <w:p w:rsidR="000F0B3C" w:rsidRDefault="000F0B3C" w:rsidP="006B0B50">
      <w:pPr>
        <w:pStyle w:val="Odlomakpopisa"/>
        <w:numPr>
          <w:ilvl w:val="0"/>
          <w:numId w:val="18"/>
        </w:numPr>
      </w:pPr>
      <w:r>
        <w:t>slova su prepoznatljiva – imaju kaligrafske poteze: a____ d____ e____ n____ m____</w:t>
      </w:r>
    </w:p>
    <w:p w:rsidR="00BF7BCB" w:rsidRDefault="00BF7BCB" w:rsidP="006B0B50">
      <w:pPr>
        <w:pStyle w:val="Odlomakpopisa"/>
        <w:numPr>
          <w:ilvl w:val="0"/>
          <w:numId w:val="18"/>
        </w:numPr>
      </w:pPr>
      <w:r>
        <w:t>riječi i rečenice se ne rastavljaju!</w:t>
      </w:r>
    </w:p>
    <w:p w:rsidR="00BF7BCB" w:rsidRDefault="00BF7BCB" w:rsidP="006B0B50">
      <w:pPr>
        <w:pStyle w:val="Odlomakpopisa"/>
        <w:numPr>
          <w:ilvl w:val="0"/>
          <w:numId w:val="18"/>
        </w:numPr>
      </w:pPr>
      <w:proofErr w:type="spellStart"/>
      <w:r>
        <w:t>Evangelium</w:t>
      </w:r>
      <w:proofErr w:type="spellEnd"/>
      <w:r>
        <w:t xml:space="preserve"> </w:t>
      </w:r>
      <w:proofErr w:type="spellStart"/>
      <w:r>
        <w:t>Spalatense</w:t>
      </w:r>
      <w:proofErr w:type="spellEnd"/>
      <w:r>
        <w:t xml:space="preserve">, 6./7. st pisan </w:t>
      </w:r>
      <w:r w:rsidR="00D23A2B">
        <w:t xml:space="preserve">manjim dijelom </w:t>
      </w:r>
      <w:r>
        <w:t xml:space="preserve">uncijalom i </w:t>
      </w:r>
      <w:r w:rsidR="00D23A2B">
        <w:t xml:space="preserve">većim dijelom </w:t>
      </w:r>
      <w:proofErr w:type="spellStart"/>
      <w:r>
        <w:t>poluuncijalom</w:t>
      </w:r>
      <w:proofErr w:type="spellEnd"/>
      <w:r>
        <w:t>. Čuva se u riznici splitske prvostolnice</w:t>
      </w:r>
      <w:r w:rsidR="00247CB5">
        <w:t>. Ne zna se gdje je nasta</w:t>
      </w:r>
      <w:r w:rsidR="002D759A">
        <w:t xml:space="preserve">o, </w:t>
      </w:r>
      <w:proofErr w:type="spellStart"/>
      <w:r w:rsidR="002D759A">
        <w:t>Ravenna</w:t>
      </w:r>
      <w:proofErr w:type="spellEnd"/>
      <w:r w:rsidR="002D759A">
        <w:t>, Akvileja, možda i Dalmacija. Inače, nj</w:t>
      </w:r>
      <w:r w:rsidR="00247CB5">
        <w:t>e</w:t>
      </w:r>
      <w:r w:rsidR="002D759A">
        <w:t xml:space="preserve">govi su faksimili objavljeni 2004. godine uz 1700. obljetnicu mučeništva sv. </w:t>
      </w:r>
      <w:proofErr w:type="spellStart"/>
      <w:r w:rsidR="002D759A">
        <w:t>Dujma</w:t>
      </w:r>
      <w:proofErr w:type="spellEnd"/>
      <w:r w:rsidR="002D759A">
        <w:t xml:space="preserve"> (naklada Splitskog književnog kruga i  Splitsko-makarske nadbiskupije)</w:t>
      </w:r>
    </w:p>
    <w:p w:rsidR="00BF7BCB" w:rsidRDefault="00BF7BCB" w:rsidP="00BF7BCB">
      <w:pPr>
        <w:pStyle w:val="Odlomakpopisa"/>
        <w:numPr>
          <w:ilvl w:val="0"/>
          <w:numId w:val="18"/>
        </w:numPr>
      </w:pPr>
      <w:proofErr w:type="spellStart"/>
      <w:r w:rsidRPr="00BF7BCB">
        <w:rPr>
          <w:b/>
        </w:rPr>
        <w:t>Itala</w:t>
      </w:r>
      <w:proofErr w:type="spellEnd"/>
      <w:r>
        <w:t xml:space="preserve">, stari prijevod Biblije, iskvarena; papa </w:t>
      </w:r>
      <w:proofErr w:type="spellStart"/>
      <w:r>
        <w:t>Damas</w:t>
      </w:r>
      <w:proofErr w:type="spellEnd"/>
      <w:r>
        <w:t xml:space="preserve"> od sv. Jeronima naručuje</w:t>
      </w:r>
      <w:r w:rsidR="002D759A" w:rsidRPr="002D759A">
        <w:t xml:space="preserve"> </w:t>
      </w:r>
      <w:r w:rsidR="002D759A">
        <w:t xml:space="preserve">revidirani </w:t>
      </w:r>
      <w:r>
        <w:t>tekst – Vulg</w:t>
      </w:r>
      <w:r w:rsidRPr="00E87B09">
        <w:rPr>
          <w:u w:val="single"/>
        </w:rPr>
        <w:t>a</w:t>
      </w:r>
      <w:r>
        <w:t xml:space="preserve">tu. Mi ćemo pokušati pročitati ulomak uz </w:t>
      </w:r>
      <w:proofErr w:type="spellStart"/>
      <w:r>
        <w:t>Itale</w:t>
      </w:r>
      <w:proofErr w:type="spellEnd"/>
      <w:r>
        <w:t xml:space="preserve"> </w:t>
      </w:r>
      <w:r w:rsidR="00054CD8">
        <w:t xml:space="preserve">(4. st) </w:t>
      </w:r>
      <w:r>
        <w:t xml:space="preserve">koja se čuva u knjižnici </w:t>
      </w:r>
      <w:r w:rsidR="002D759A">
        <w:t xml:space="preserve">benediktinskog </w:t>
      </w:r>
      <w:r>
        <w:t xml:space="preserve">samostana </w:t>
      </w:r>
      <w:proofErr w:type="spellStart"/>
      <w:r>
        <w:t>Sankt</w:t>
      </w:r>
      <w:proofErr w:type="spellEnd"/>
      <w:r>
        <w:t xml:space="preserve"> </w:t>
      </w:r>
      <w:proofErr w:type="spellStart"/>
      <w:r>
        <w:t>Gallen</w:t>
      </w:r>
      <w:proofErr w:type="spellEnd"/>
      <w:r>
        <w:t xml:space="preserve"> u Švicarskoj. Sadržaj tog kodeksa vrlo je mješov</w:t>
      </w:r>
      <w:r w:rsidR="00054CD8">
        <w:t>i</w:t>
      </w:r>
      <w:r>
        <w:t xml:space="preserve">t: </w:t>
      </w:r>
      <w:proofErr w:type="spellStart"/>
      <w:r>
        <w:t>Eneida</w:t>
      </w:r>
      <w:proofErr w:type="spellEnd"/>
      <w:r>
        <w:t xml:space="preserve">, </w:t>
      </w:r>
      <w:proofErr w:type="spellStart"/>
      <w:r>
        <w:t>Georgike</w:t>
      </w:r>
      <w:proofErr w:type="spellEnd"/>
      <w:r>
        <w:t xml:space="preserve">, </w:t>
      </w:r>
      <w:proofErr w:type="spellStart"/>
      <w:r>
        <w:t>Vetus</w:t>
      </w:r>
      <w:proofErr w:type="spellEnd"/>
      <w:r>
        <w:t xml:space="preserve"> Latina, </w:t>
      </w:r>
      <w:proofErr w:type="spellStart"/>
      <w:r>
        <w:t>Terencije</w:t>
      </w:r>
      <w:proofErr w:type="spellEnd"/>
      <w:r>
        <w:t>…</w:t>
      </w:r>
    </w:p>
    <w:p w:rsidR="00BF7BCB" w:rsidRDefault="00BF7BCB" w:rsidP="00AD56E9">
      <w:pPr>
        <w:pStyle w:val="Odlomakpopisa"/>
        <w:numPr>
          <w:ilvl w:val="0"/>
          <w:numId w:val="18"/>
        </w:numPr>
      </w:pPr>
      <w:r>
        <w:t xml:space="preserve">čitamo </w:t>
      </w:r>
      <w:proofErr w:type="spellStart"/>
      <w:r w:rsidRPr="008C5AB8">
        <w:t>Itala</w:t>
      </w:r>
      <w:proofErr w:type="spellEnd"/>
      <w:r w:rsidRPr="008C5AB8">
        <w:t xml:space="preserve"> </w:t>
      </w:r>
      <w:proofErr w:type="spellStart"/>
      <w:r w:rsidRPr="008C5AB8">
        <w:t>Sankt</w:t>
      </w:r>
      <w:proofErr w:type="spellEnd"/>
      <w:r w:rsidRPr="008C5AB8">
        <w:t xml:space="preserve"> </w:t>
      </w:r>
      <w:proofErr w:type="spellStart"/>
      <w:r w:rsidRPr="008C5AB8">
        <w:t>Gallen</w:t>
      </w:r>
      <w:proofErr w:type="spellEnd"/>
      <w:r w:rsidRPr="008C5AB8">
        <w:t xml:space="preserve"> 1394</w:t>
      </w:r>
      <w:r>
        <w:t xml:space="preserve"> </w:t>
      </w:r>
      <w:hyperlink r:id="rId9" w:history="1">
        <w:r w:rsidRPr="008C5AB8">
          <w:rPr>
            <w:rStyle w:val="Hiperveza"/>
          </w:rPr>
          <w:t>str 81.</w:t>
        </w:r>
      </w:hyperlink>
      <w:r>
        <w:t xml:space="preserve"> , ev. do str. 82.</w:t>
      </w:r>
      <w:r w:rsidR="00AD56E9">
        <w:t xml:space="preserve"> (za ilustraciju oštećenja: </w:t>
      </w:r>
      <w:hyperlink r:id="rId10" w:history="1">
        <w:r w:rsidR="00AD56E9" w:rsidRPr="008C5AB8">
          <w:rPr>
            <w:rStyle w:val="Hiperveza"/>
          </w:rPr>
          <w:t>str 80.</w:t>
        </w:r>
      </w:hyperlink>
      <w:r w:rsidR="00AD56E9">
        <w:t>)</w:t>
      </w:r>
    </w:p>
    <w:p w:rsidR="00E901E7" w:rsidRDefault="00BB7B05">
      <w:hyperlink r:id="rId11" w:anchor="v=onepage&amp;q=contra%20templu" w:history="1">
        <w:r w:rsidR="001425DE" w:rsidRPr="001425DE">
          <w:rPr>
            <w:rStyle w:val="Hiperveza"/>
          </w:rPr>
          <w:t>transkripcija</w:t>
        </w:r>
      </w:hyperlink>
    </w:p>
    <w:p w:rsidR="00247CB5" w:rsidRPr="00910799" w:rsidRDefault="00E901E7" w:rsidP="00910799">
      <w:pPr>
        <w:spacing w:line="360" w:lineRule="auto"/>
        <w:rPr>
          <w:sz w:val="28"/>
          <w:szCs w:val="28"/>
        </w:rPr>
      </w:pPr>
      <w:proofErr w:type="spellStart"/>
      <w:r w:rsidRPr="00910799">
        <w:rPr>
          <w:sz w:val="28"/>
          <w:szCs w:val="28"/>
        </w:rPr>
        <w:t>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sedente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eo</w:t>
      </w:r>
      <w:proofErr w:type="spellEnd"/>
      <w:r w:rsidRPr="00910799">
        <w:rPr>
          <w:sz w:val="28"/>
          <w:szCs w:val="28"/>
        </w:rPr>
        <w:t xml:space="preserve"> ad </w:t>
      </w:r>
      <w:proofErr w:type="spellStart"/>
      <w:r w:rsidRPr="00910799">
        <w:rPr>
          <w:sz w:val="28"/>
          <w:szCs w:val="28"/>
        </w:rPr>
        <w:t>montem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Oliveti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contra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templum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Pr="00910799">
        <w:rPr>
          <w:sz w:val="28"/>
          <w:szCs w:val="28"/>
        </w:rPr>
        <w:t>interrogabant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illum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secreto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Petrus</w:t>
      </w:r>
      <w:proofErr w:type="spellEnd"/>
      <w:r w:rsidR="00A47171" w:rsidRPr="00910799">
        <w:rPr>
          <w:sz w:val="28"/>
          <w:szCs w:val="28"/>
        </w:rPr>
        <w:t>,</w:t>
      </w:r>
      <w:r w:rsidR="001425DE" w:rsidRPr="00910799">
        <w:rPr>
          <w:sz w:val="28"/>
          <w:szCs w:val="28"/>
        </w:rPr>
        <w:t xml:space="preserve"> et </w:t>
      </w:r>
      <w:proofErr w:type="spellStart"/>
      <w:r w:rsidR="001425DE" w:rsidRPr="00910799">
        <w:rPr>
          <w:sz w:val="28"/>
          <w:szCs w:val="28"/>
        </w:rPr>
        <w:t>J</w:t>
      </w:r>
      <w:r w:rsidR="00A47171" w:rsidRPr="00910799">
        <w:rPr>
          <w:sz w:val="28"/>
          <w:szCs w:val="28"/>
        </w:rPr>
        <w:t>acobus</w:t>
      </w:r>
      <w:proofErr w:type="spellEnd"/>
      <w:r w:rsidR="00A47171" w:rsidRPr="00910799">
        <w:rPr>
          <w:sz w:val="28"/>
          <w:szCs w:val="28"/>
        </w:rPr>
        <w:t xml:space="preserve">, et </w:t>
      </w:r>
      <w:proofErr w:type="spellStart"/>
      <w:r w:rsidR="00A47171" w:rsidRPr="00910799">
        <w:rPr>
          <w:sz w:val="28"/>
          <w:szCs w:val="28"/>
        </w:rPr>
        <w:t>Johannes</w:t>
      </w:r>
      <w:proofErr w:type="spellEnd"/>
      <w:r w:rsidR="00A47171" w:rsidRPr="00910799">
        <w:rPr>
          <w:sz w:val="28"/>
          <w:szCs w:val="28"/>
        </w:rPr>
        <w:t xml:space="preserve">, et </w:t>
      </w:r>
      <w:proofErr w:type="spellStart"/>
      <w:r w:rsidR="00A47171" w:rsidRPr="00910799">
        <w:rPr>
          <w:sz w:val="28"/>
          <w:szCs w:val="28"/>
        </w:rPr>
        <w:t>Andreas</w:t>
      </w:r>
      <w:proofErr w:type="spellEnd"/>
      <w:r w:rsidR="00A47171" w:rsidRPr="00910799">
        <w:rPr>
          <w:sz w:val="28"/>
          <w:szCs w:val="28"/>
        </w:rPr>
        <w:t xml:space="preserve">: </w:t>
      </w:r>
      <w:proofErr w:type="spellStart"/>
      <w:r w:rsidR="00A47171" w:rsidRPr="00910799">
        <w:rPr>
          <w:sz w:val="28"/>
          <w:szCs w:val="28"/>
        </w:rPr>
        <w:t>Dic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nobis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quando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haec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erunt</w:t>
      </w:r>
      <w:proofErr w:type="spellEnd"/>
      <w:r w:rsidR="00A47171" w:rsidRPr="00910799">
        <w:rPr>
          <w:sz w:val="28"/>
          <w:szCs w:val="28"/>
        </w:rPr>
        <w:t xml:space="preserve">? </w:t>
      </w:r>
      <w:proofErr w:type="spellStart"/>
      <w:r w:rsidR="00A47171" w:rsidRPr="00910799">
        <w:rPr>
          <w:sz w:val="28"/>
          <w:szCs w:val="28"/>
        </w:rPr>
        <w:t>Et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quod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signum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cum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incipient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omnia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haec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consummari</w:t>
      </w:r>
      <w:proofErr w:type="spellEnd"/>
      <w:r w:rsidR="00A47171" w:rsidRPr="00910799">
        <w:rPr>
          <w:sz w:val="28"/>
          <w:szCs w:val="28"/>
        </w:rPr>
        <w:t xml:space="preserve">? </w:t>
      </w:r>
      <w:proofErr w:type="spellStart"/>
      <w:r w:rsidR="00A47171" w:rsidRPr="00910799">
        <w:rPr>
          <w:sz w:val="28"/>
          <w:szCs w:val="28"/>
        </w:rPr>
        <w:t>Et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respondens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ait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illis</w:t>
      </w:r>
      <w:proofErr w:type="spellEnd"/>
      <w:r w:rsidR="00A47171" w:rsidRPr="00910799">
        <w:rPr>
          <w:sz w:val="28"/>
          <w:szCs w:val="28"/>
        </w:rPr>
        <w:t xml:space="preserve">: </w:t>
      </w:r>
      <w:proofErr w:type="spellStart"/>
      <w:r w:rsidR="00A47171" w:rsidRPr="00910799">
        <w:rPr>
          <w:sz w:val="28"/>
          <w:szCs w:val="28"/>
        </w:rPr>
        <w:t>Videte</w:t>
      </w:r>
      <w:proofErr w:type="spellEnd"/>
      <w:r w:rsidR="00A47171" w:rsidRPr="00910799">
        <w:rPr>
          <w:sz w:val="28"/>
          <w:szCs w:val="28"/>
        </w:rPr>
        <w:t xml:space="preserve">, ne </w:t>
      </w:r>
      <w:proofErr w:type="spellStart"/>
      <w:r w:rsidR="00A47171" w:rsidRPr="00910799">
        <w:rPr>
          <w:sz w:val="28"/>
          <w:szCs w:val="28"/>
        </w:rPr>
        <w:t>quis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vos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seducat</w:t>
      </w:r>
      <w:proofErr w:type="spellEnd"/>
      <w:r w:rsidR="00A47171" w:rsidRPr="00910799">
        <w:rPr>
          <w:sz w:val="28"/>
          <w:szCs w:val="28"/>
        </w:rPr>
        <w:t xml:space="preserve">; </w:t>
      </w:r>
      <w:proofErr w:type="spellStart"/>
      <w:r w:rsidR="00A47171" w:rsidRPr="00910799">
        <w:rPr>
          <w:sz w:val="28"/>
          <w:szCs w:val="28"/>
        </w:rPr>
        <w:t>multi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enim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venient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in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nomine</w:t>
      </w:r>
      <w:proofErr w:type="spellEnd"/>
      <w:r w:rsidR="00A47171" w:rsidRPr="00910799">
        <w:rPr>
          <w:sz w:val="28"/>
          <w:szCs w:val="28"/>
        </w:rPr>
        <w:t xml:space="preserve"> meo, </w:t>
      </w:r>
      <w:proofErr w:type="spellStart"/>
      <w:r w:rsidR="00A47171" w:rsidRPr="00910799">
        <w:rPr>
          <w:sz w:val="28"/>
          <w:szCs w:val="28"/>
        </w:rPr>
        <w:t>dicentes</w:t>
      </w:r>
      <w:proofErr w:type="spellEnd"/>
      <w:r w:rsidR="00A47171" w:rsidRPr="00910799">
        <w:rPr>
          <w:sz w:val="28"/>
          <w:szCs w:val="28"/>
        </w:rPr>
        <w:t xml:space="preserve">: </w:t>
      </w:r>
      <w:proofErr w:type="spellStart"/>
      <w:r w:rsidR="00A47171" w:rsidRPr="00910799">
        <w:rPr>
          <w:b/>
          <w:sz w:val="28"/>
          <w:szCs w:val="28"/>
        </w:rPr>
        <w:t>Quia</w:t>
      </w:r>
      <w:proofErr w:type="spellEnd"/>
      <w:r w:rsidR="00A47171" w:rsidRPr="00910799">
        <w:rPr>
          <w:sz w:val="28"/>
          <w:szCs w:val="28"/>
        </w:rPr>
        <w:t xml:space="preserve"> ego </w:t>
      </w:r>
      <w:proofErr w:type="spellStart"/>
      <w:r w:rsidR="00A47171" w:rsidRPr="00910799">
        <w:rPr>
          <w:sz w:val="28"/>
          <w:szCs w:val="28"/>
        </w:rPr>
        <w:t>sum</w:t>
      </w:r>
      <w:proofErr w:type="spellEnd"/>
      <w:r w:rsidR="00A47171" w:rsidRPr="00910799">
        <w:rPr>
          <w:sz w:val="28"/>
          <w:szCs w:val="28"/>
        </w:rPr>
        <w:t xml:space="preserve">: et </w:t>
      </w:r>
      <w:proofErr w:type="spellStart"/>
      <w:r w:rsidR="00A47171" w:rsidRPr="00910799">
        <w:rPr>
          <w:sz w:val="28"/>
          <w:szCs w:val="28"/>
        </w:rPr>
        <w:t>multos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seducent</w:t>
      </w:r>
      <w:proofErr w:type="spellEnd"/>
      <w:r w:rsidR="00A47171" w:rsidRPr="00910799">
        <w:rPr>
          <w:sz w:val="28"/>
          <w:szCs w:val="28"/>
        </w:rPr>
        <w:t xml:space="preserve">. </w:t>
      </w:r>
      <w:r w:rsidR="00C37305" w:rsidRPr="00910799">
        <w:rPr>
          <w:sz w:val="28"/>
          <w:szCs w:val="28"/>
        </w:rPr>
        <w:t xml:space="preserve">--- </w:t>
      </w:r>
      <w:proofErr w:type="spellStart"/>
      <w:r w:rsidR="00A47171" w:rsidRPr="00910799">
        <w:rPr>
          <w:sz w:val="28"/>
          <w:szCs w:val="28"/>
        </w:rPr>
        <w:t>Cum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autem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au</w:t>
      </w:r>
      <w:r w:rsidR="003F6632" w:rsidRPr="00910799">
        <w:rPr>
          <w:sz w:val="28"/>
          <w:szCs w:val="28"/>
        </w:rPr>
        <w:t>dieritis</w:t>
      </w:r>
      <w:proofErr w:type="spellEnd"/>
      <w:r w:rsidR="003F6632" w:rsidRPr="00910799">
        <w:rPr>
          <w:sz w:val="28"/>
          <w:szCs w:val="28"/>
        </w:rPr>
        <w:t xml:space="preserve"> bella, et </w:t>
      </w:r>
      <w:proofErr w:type="spellStart"/>
      <w:r w:rsidR="003F6632" w:rsidRPr="00910799">
        <w:rPr>
          <w:sz w:val="28"/>
          <w:szCs w:val="28"/>
        </w:rPr>
        <w:t>opiniones</w:t>
      </w:r>
      <w:proofErr w:type="spellEnd"/>
      <w:r w:rsidR="003F6632" w:rsidRPr="00910799">
        <w:rPr>
          <w:sz w:val="28"/>
          <w:szCs w:val="28"/>
        </w:rPr>
        <w:t xml:space="preserve"> </w:t>
      </w:r>
      <w:proofErr w:type="spellStart"/>
      <w:r w:rsidR="003F6632" w:rsidRPr="00910799">
        <w:rPr>
          <w:sz w:val="28"/>
          <w:szCs w:val="28"/>
        </w:rPr>
        <w:t>pro</w:t>
      </w:r>
      <w:r w:rsidR="00A47171" w:rsidRPr="00910799">
        <w:rPr>
          <w:sz w:val="28"/>
          <w:szCs w:val="28"/>
        </w:rPr>
        <w:t>eliorum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nolite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turbari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oportet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enim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fleri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sed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nondum</w:t>
      </w:r>
      <w:proofErr w:type="spellEnd"/>
      <w:r w:rsidR="00A47171" w:rsidRPr="00910799">
        <w:rPr>
          <w:sz w:val="28"/>
          <w:szCs w:val="28"/>
        </w:rPr>
        <w:t xml:space="preserve"> est </w:t>
      </w:r>
      <w:proofErr w:type="spellStart"/>
      <w:r w:rsidR="00A47171" w:rsidRPr="00910799">
        <w:rPr>
          <w:sz w:val="28"/>
          <w:szCs w:val="28"/>
        </w:rPr>
        <w:t>finis</w:t>
      </w:r>
      <w:proofErr w:type="spellEnd"/>
      <w:r w:rsidR="00A47171" w:rsidRPr="00910799">
        <w:rPr>
          <w:sz w:val="28"/>
          <w:szCs w:val="28"/>
        </w:rPr>
        <w:t xml:space="preserve">. </w:t>
      </w:r>
      <w:proofErr w:type="spellStart"/>
      <w:r w:rsidR="00A47171" w:rsidRPr="00910799">
        <w:rPr>
          <w:sz w:val="28"/>
          <w:szCs w:val="28"/>
        </w:rPr>
        <w:t>Exsurget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lastRenderedPageBreak/>
        <w:t>enim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gens</w:t>
      </w:r>
      <w:proofErr w:type="spellEnd"/>
      <w:r w:rsidR="00A47171" w:rsidRPr="00910799">
        <w:rPr>
          <w:sz w:val="28"/>
          <w:szCs w:val="28"/>
        </w:rPr>
        <w:t xml:space="preserve"> super </w:t>
      </w:r>
      <w:proofErr w:type="spellStart"/>
      <w:r w:rsidR="00A47171" w:rsidRPr="00910799">
        <w:rPr>
          <w:sz w:val="28"/>
          <w:szCs w:val="28"/>
        </w:rPr>
        <w:t>gentem</w:t>
      </w:r>
      <w:proofErr w:type="spellEnd"/>
      <w:r w:rsidR="00A47171" w:rsidRPr="00910799">
        <w:rPr>
          <w:sz w:val="28"/>
          <w:szCs w:val="28"/>
        </w:rPr>
        <w:t xml:space="preserve">, et </w:t>
      </w:r>
      <w:proofErr w:type="spellStart"/>
      <w:r w:rsidR="00A47171" w:rsidRPr="00910799">
        <w:rPr>
          <w:sz w:val="28"/>
          <w:szCs w:val="28"/>
        </w:rPr>
        <w:t>reg</w:t>
      </w:r>
      <w:r w:rsidR="00C37305" w:rsidRPr="00910799">
        <w:rPr>
          <w:sz w:val="28"/>
          <w:szCs w:val="28"/>
        </w:rPr>
        <w:t>num</w:t>
      </w:r>
      <w:proofErr w:type="spellEnd"/>
      <w:r w:rsidR="00C37305" w:rsidRPr="00910799">
        <w:rPr>
          <w:sz w:val="28"/>
          <w:szCs w:val="28"/>
        </w:rPr>
        <w:t xml:space="preserve"> super </w:t>
      </w:r>
      <w:proofErr w:type="spellStart"/>
      <w:r w:rsidR="00C37305" w:rsidRPr="00910799">
        <w:rPr>
          <w:sz w:val="28"/>
          <w:szCs w:val="28"/>
        </w:rPr>
        <w:t>regnum</w:t>
      </w:r>
      <w:proofErr w:type="spellEnd"/>
      <w:r w:rsidR="00C37305" w:rsidRPr="00910799">
        <w:rPr>
          <w:sz w:val="28"/>
          <w:szCs w:val="28"/>
        </w:rPr>
        <w:t xml:space="preserve">, et </w:t>
      </w:r>
      <w:proofErr w:type="spellStart"/>
      <w:r w:rsidR="00C37305" w:rsidRPr="00910799">
        <w:rPr>
          <w:sz w:val="28"/>
          <w:szCs w:val="28"/>
        </w:rPr>
        <w:t>erunt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  <w:u w:val="single"/>
        </w:rPr>
        <w:t>terr</w:t>
      </w:r>
      <w:r w:rsidR="00A47171" w:rsidRPr="00910799">
        <w:rPr>
          <w:sz w:val="28"/>
          <w:szCs w:val="28"/>
          <w:u w:val="single"/>
        </w:rPr>
        <w:t>emotus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circa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loca</w:t>
      </w:r>
      <w:proofErr w:type="spellEnd"/>
      <w:r w:rsidR="00A47171" w:rsidRPr="00910799">
        <w:rPr>
          <w:sz w:val="28"/>
          <w:szCs w:val="28"/>
        </w:rPr>
        <w:t xml:space="preserve">, et </w:t>
      </w:r>
      <w:proofErr w:type="spellStart"/>
      <w:r w:rsidR="00A47171" w:rsidRPr="00910799">
        <w:rPr>
          <w:sz w:val="28"/>
          <w:szCs w:val="28"/>
        </w:rPr>
        <w:t>fames</w:t>
      </w:r>
      <w:proofErr w:type="spellEnd"/>
      <w:r w:rsidR="00A47171" w:rsidRPr="00910799">
        <w:rPr>
          <w:sz w:val="28"/>
          <w:szCs w:val="28"/>
        </w:rPr>
        <w:t xml:space="preserve">: </w:t>
      </w:r>
      <w:proofErr w:type="spellStart"/>
      <w:r w:rsidR="00A47171" w:rsidRPr="00910799">
        <w:rPr>
          <w:sz w:val="28"/>
          <w:szCs w:val="28"/>
        </w:rPr>
        <w:t>initium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dolorum</w:t>
      </w:r>
      <w:proofErr w:type="spellEnd"/>
      <w:r w:rsidR="00A47171" w:rsidRPr="00910799">
        <w:rPr>
          <w:sz w:val="28"/>
          <w:szCs w:val="28"/>
        </w:rPr>
        <w:t xml:space="preserve">, </w:t>
      </w:r>
      <w:proofErr w:type="spellStart"/>
      <w:r w:rsidR="00A47171" w:rsidRPr="00910799">
        <w:rPr>
          <w:sz w:val="28"/>
          <w:szCs w:val="28"/>
        </w:rPr>
        <w:t>omnia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haec</w:t>
      </w:r>
      <w:proofErr w:type="spellEnd"/>
      <w:r w:rsidR="00A47171" w:rsidRPr="00910799">
        <w:rPr>
          <w:sz w:val="28"/>
          <w:szCs w:val="28"/>
        </w:rPr>
        <w:t xml:space="preserve">. </w:t>
      </w:r>
      <w:r w:rsidR="00C37305" w:rsidRPr="00910799">
        <w:rPr>
          <w:sz w:val="28"/>
          <w:szCs w:val="28"/>
        </w:rPr>
        <w:t xml:space="preserve">--- </w:t>
      </w:r>
      <w:proofErr w:type="spellStart"/>
      <w:r w:rsidR="00A47171" w:rsidRPr="00910799">
        <w:rPr>
          <w:sz w:val="28"/>
          <w:szCs w:val="28"/>
        </w:rPr>
        <w:t>Deinde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vos</w:t>
      </w:r>
      <w:proofErr w:type="spellEnd"/>
      <w:r w:rsidR="00A47171" w:rsidRPr="00910799">
        <w:rPr>
          <w:sz w:val="28"/>
          <w:szCs w:val="28"/>
        </w:rPr>
        <w:t xml:space="preserve"> </w:t>
      </w:r>
      <w:proofErr w:type="spellStart"/>
      <w:r w:rsidR="00A47171" w:rsidRPr="00910799">
        <w:rPr>
          <w:sz w:val="28"/>
          <w:szCs w:val="28"/>
        </w:rPr>
        <w:t>ipsos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tradent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Concilia</w:t>
      </w:r>
      <w:proofErr w:type="spellEnd"/>
      <w:r w:rsidR="00C37305" w:rsidRPr="00910799">
        <w:rPr>
          <w:sz w:val="28"/>
          <w:szCs w:val="28"/>
        </w:rPr>
        <w:t xml:space="preserve"> (?): et </w:t>
      </w:r>
      <w:proofErr w:type="spellStart"/>
      <w:r w:rsidR="00C37305" w:rsidRPr="00910799">
        <w:rPr>
          <w:sz w:val="28"/>
          <w:szCs w:val="28"/>
        </w:rPr>
        <w:t>in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Synagogis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  <w:u w:val="single"/>
        </w:rPr>
        <w:t>b</w:t>
      </w:r>
      <w:r w:rsidR="00BF5FF3" w:rsidRPr="00910799">
        <w:rPr>
          <w:sz w:val="28"/>
          <w:szCs w:val="28"/>
          <w:u w:val="single"/>
        </w:rPr>
        <w:t>apulabitis</w:t>
      </w:r>
      <w:proofErr w:type="spellEnd"/>
      <w:r w:rsidR="00C37305" w:rsidRPr="00910799">
        <w:rPr>
          <w:sz w:val="28"/>
          <w:szCs w:val="28"/>
        </w:rPr>
        <w:t xml:space="preserve"> (</w:t>
      </w:r>
      <w:proofErr w:type="spellStart"/>
      <w:r w:rsidR="00C37305" w:rsidRPr="00910799">
        <w:rPr>
          <w:sz w:val="28"/>
          <w:szCs w:val="28"/>
        </w:rPr>
        <w:t>vapulabitis</w:t>
      </w:r>
      <w:proofErr w:type="spellEnd"/>
      <w:r w:rsidR="00C37305" w:rsidRPr="00910799">
        <w:rPr>
          <w:sz w:val="28"/>
          <w:szCs w:val="28"/>
        </w:rPr>
        <w:t>)</w:t>
      </w:r>
      <w:r w:rsidR="00BF5FF3" w:rsidRPr="00910799">
        <w:rPr>
          <w:sz w:val="28"/>
          <w:szCs w:val="28"/>
        </w:rPr>
        <w:t xml:space="preserve">; et ad </w:t>
      </w:r>
      <w:proofErr w:type="spellStart"/>
      <w:r w:rsidR="00BF5FF3" w:rsidRPr="00910799">
        <w:rPr>
          <w:sz w:val="28"/>
          <w:szCs w:val="28"/>
        </w:rPr>
        <w:t>Praesides</w:t>
      </w:r>
      <w:proofErr w:type="spellEnd"/>
      <w:r w:rsidR="00BF5FF3" w:rsidRPr="00910799">
        <w:rPr>
          <w:sz w:val="28"/>
          <w:szCs w:val="28"/>
        </w:rPr>
        <w:t xml:space="preserve">, et ad </w:t>
      </w:r>
      <w:proofErr w:type="spellStart"/>
      <w:r w:rsidR="00BF5FF3" w:rsidRPr="00910799">
        <w:rPr>
          <w:sz w:val="28"/>
          <w:szCs w:val="28"/>
        </w:rPr>
        <w:t>Reges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stabitis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caus</w:t>
      </w:r>
      <w:r w:rsidR="00C37305" w:rsidRPr="00910799">
        <w:rPr>
          <w:sz w:val="28"/>
          <w:szCs w:val="28"/>
        </w:rPr>
        <w:t>a</w:t>
      </w:r>
      <w:proofErr w:type="spellEnd"/>
      <w:r w:rsidR="00C37305" w:rsidRPr="00910799">
        <w:rPr>
          <w:sz w:val="28"/>
          <w:szCs w:val="28"/>
        </w:rPr>
        <w:t xml:space="preserve"> mei, </w:t>
      </w:r>
      <w:proofErr w:type="spellStart"/>
      <w:r w:rsidR="00C37305" w:rsidRPr="00910799">
        <w:rPr>
          <w:sz w:val="28"/>
          <w:szCs w:val="28"/>
        </w:rPr>
        <w:t>in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testimonium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illis</w:t>
      </w:r>
      <w:proofErr w:type="spellEnd"/>
      <w:r w:rsidR="00C37305" w:rsidRPr="00910799">
        <w:rPr>
          <w:sz w:val="28"/>
          <w:szCs w:val="28"/>
        </w:rPr>
        <w:t xml:space="preserve">. </w:t>
      </w:r>
      <w:proofErr w:type="spellStart"/>
      <w:r w:rsidR="00C37305" w:rsidRPr="00910799">
        <w:rPr>
          <w:sz w:val="28"/>
          <w:szCs w:val="28"/>
        </w:rPr>
        <w:t>Et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omnibus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gentibus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primis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oportet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praedicare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Evangelium</w:t>
      </w:r>
      <w:proofErr w:type="spellEnd"/>
      <w:r w:rsidR="00BF5FF3" w:rsidRPr="00910799">
        <w:rPr>
          <w:sz w:val="28"/>
          <w:szCs w:val="28"/>
        </w:rPr>
        <w:t xml:space="preserve">. </w:t>
      </w:r>
      <w:proofErr w:type="spellStart"/>
      <w:r w:rsidR="00BF5FF3" w:rsidRPr="00910799">
        <w:rPr>
          <w:sz w:val="28"/>
          <w:szCs w:val="28"/>
        </w:rPr>
        <w:t>Et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cum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adducent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vos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tradentes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nol</w:t>
      </w:r>
      <w:r w:rsidR="00C37305" w:rsidRPr="00910799">
        <w:rPr>
          <w:sz w:val="28"/>
          <w:szCs w:val="28"/>
        </w:rPr>
        <w:t>ite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solliciti</w:t>
      </w:r>
      <w:proofErr w:type="spellEnd"/>
      <w:r w:rsidR="00C37305" w:rsidRPr="00910799">
        <w:rPr>
          <w:sz w:val="28"/>
          <w:szCs w:val="28"/>
        </w:rPr>
        <w:t xml:space="preserve"> </w:t>
      </w:r>
      <w:proofErr w:type="spellStart"/>
      <w:r w:rsidR="00C37305" w:rsidRPr="00910799">
        <w:rPr>
          <w:sz w:val="28"/>
          <w:szCs w:val="28"/>
        </w:rPr>
        <w:t>esse</w:t>
      </w:r>
      <w:proofErr w:type="spellEnd"/>
      <w:r w:rsidR="00C37305" w:rsidRPr="00910799">
        <w:rPr>
          <w:sz w:val="28"/>
          <w:szCs w:val="28"/>
        </w:rPr>
        <w:t xml:space="preserve">, nec </w:t>
      </w:r>
      <w:proofErr w:type="spellStart"/>
      <w:r w:rsidR="00C37305" w:rsidRPr="00910799">
        <w:rPr>
          <w:sz w:val="28"/>
          <w:szCs w:val="28"/>
        </w:rPr>
        <w:t>praemele</w:t>
      </w:r>
      <w:r w:rsidR="00BF5FF3" w:rsidRPr="00910799">
        <w:rPr>
          <w:sz w:val="28"/>
          <w:szCs w:val="28"/>
        </w:rPr>
        <w:t>tare</w:t>
      </w:r>
      <w:proofErr w:type="spellEnd"/>
      <w:r w:rsidR="00C37305" w:rsidRPr="00910799">
        <w:rPr>
          <w:sz w:val="28"/>
          <w:szCs w:val="28"/>
        </w:rPr>
        <w:t xml:space="preserve"> (</w:t>
      </w:r>
      <w:proofErr w:type="spellStart"/>
      <w:r w:rsidR="00C37305" w:rsidRPr="00910799">
        <w:rPr>
          <w:sz w:val="28"/>
          <w:szCs w:val="28"/>
        </w:rPr>
        <w:t>praemeditare</w:t>
      </w:r>
      <w:proofErr w:type="spellEnd"/>
      <w:r w:rsidR="00C37305" w:rsidRPr="00910799">
        <w:rPr>
          <w:sz w:val="28"/>
          <w:szCs w:val="28"/>
        </w:rPr>
        <w:t>?)</w:t>
      </w:r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quid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loquamini</w:t>
      </w:r>
      <w:proofErr w:type="spellEnd"/>
      <w:r w:rsidR="00BF5FF3" w:rsidRPr="00910799">
        <w:rPr>
          <w:sz w:val="28"/>
          <w:szCs w:val="28"/>
        </w:rPr>
        <w:t xml:space="preserve">: </w:t>
      </w:r>
      <w:proofErr w:type="spellStart"/>
      <w:r w:rsidR="00BF5FF3" w:rsidRPr="00910799">
        <w:rPr>
          <w:sz w:val="28"/>
          <w:szCs w:val="28"/>
        </w:rPr>
        <w:t>sed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quocumque</w:t>
      </w:r>
      <w:proofErr w:type="spellEnd"/>
      <w:r w:rsidR="00BF5FF3" w:rsidRPr="00910799">
        <w:rPr>
          <w:sz w:val="28"/>
          <w:szCs w:val="28"/>
        </w:rPr>
        <w:t xml:space="preserve"> datum </w:t>
      </w:r>
      <w:proofErr w:type="spellStart"/>
      <w:r w:rsidR="00BF5FF3" w:rsidRPr="00910799">
        <w:rPr>
          <w:sz w:val="28"/>
          <w:szCs w:val="28"/>
        </w:rPr>
        <w:t>fuerit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vobis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illa</w:t>
      </w:r>
      <w:proofErr w:type="spellEnd"/>
      <w:r w:rsidR="00BF5FF3" w:rsidRPr="00910799">
        <w:rPr>
          <w:sz w:val="28"/>
          <w:szCs w:val="28"/>
        </w:rPr>
        <w:t xml:space="preserve"> hora, </w:t>
      </w:r>
      <w:proofErr w:type="spellStart"/>
      <w:r w:rsidR="00BF5FF3" w:rsidRPr="00910799">
        <w:rPr>
          <w:sz w:val="28"/>
          <w:szCs w:val="28"/>
        </w:rPr>
        <w:t>hoc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loquimini</w:t>
      </w:r>
      <w:proofErr w:type="spellEnd"/>
      <w:r w:rsidR="00BF5FF3" w:rsidRPr="00910799">
        <w:rPr>
          <w:sz w:val="28"/>
          <w:szCs w:val="28"/>
        </w:rPr>
        <w:t xml:space="preserve">: </w:t>
      </w:r>
      <w:proofErr w:type="spellStart"/>
      <w:r w:rsidR="00BF5FF3" w:rsidRPr="00910799">
        <w:rPr>
          <w:sz w:val="28"/>
          <w:szCs w:val="28"/>
        </w:rPr>
        <w:t>non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enim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vos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estis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qui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loquimini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sed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Spiritus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Sanctus</w:t>
      </w:r>
      <w:proofErr w:type="spellEnd"/>
      <w:r w:rsidR="00BF5FF3" w:rsidRPr="00910799">
        <w:rPr>
          <w:sz w:val="28"/>
          <w:szCs w:val="28"/>
        </w:rPr>
        <w:t xml:space="preserve">. </w:t>
      </w:r>
      <w:proofErr w:type="spellStart"/>
      <w:r w:rsidR="00BF5FF3" w:rsidRPr="00910799">
        <w:rPr>
          <w:sz w:val="28"/>
          <w:szCs w:val="28"/>
        </w:rPr>
        <w:t>Et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tradet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frater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fratrem</w:t>
      </w:r>
      <w:proofErr w:type="spellEnd"/>
      <w:r w:rsidR="00BF5FF3" w:rsidRPr="00910799">
        <w:rPr>
          <w:sz w:val="28"/>
          <w:szCs w:val="28"/>
        </w:rPr>
        <w:t xml:space="preserve"> ad mortem, et pater </w:t>
      </w:r>
      <w:proofErr w:type="spellStart"/>
      <w:r w:rsidR="00BF5FF3" w:rsidRPr="00910799">
        <w:rPr>
          <w:sz w:val="28"/>
          <w:szCs w:val="28"/>
        </w:rPr>
        <w:t>filium</w:t>
      </w:r>
      <w:proofErr w:type="spellEnd"/>
      <w:r w:rsidR="00BF5FF3" w:rsidRPr="00910799">
        <w:rPr>
          <w:sz w:val="28"/>
          <w:szCs w:val="28"/>
        </w:rPr>
        <w:t xml:space="preserve">; et </w:t>
      </w:r>
      <w:proofErr w:type="spellStart"/>
      <w:r w:rsidR="00BF5FF3" w:rsidRPr="00910799">
        <w:rPr>
          <w:sz w:val="28"/>
          <w:szCs w:val="28"/>
        </w:rPr>
        <w:t>insurgent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filii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parentes</w:t>
      </w:r>
      <w:proofErr w:type="spellEnd"/>
      <w:r w:rsidR="00BF5FF3" w:rsidRPr="00910799">
        <w:rPr>
          <w:sz w:val="28"/>
          <w:szCs w:val="28"/>
        </w:rPr>
        <w:t xml:space="preserve">, et </w:t>
      </w:r>
      <w:proofErr w:type="spellStart"/>
      <w:r w:rsidR="00BF5FF3" w:rsidRPr="00910799">
        <w:rPr>
          <w:sz w:val="28"/>
          <w:szCs w:val="28"/>
        </w:rPr>
        <w:t>morti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adficient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eos</w:t>
      </w:r>
      <w:proofErr w:type="spellEnd"/>
      <w:r w:rsidR="00BF5FF3" w:rsidRPr="00910799">
        <w:rPr>
          <w:sz w:val="28"/>
          <w:szCs w:val="28"/>
        </w:rPr>
        <w:t xml:space="preserve">. </w:t>
      </w:r>
      <w:proofErr w:type="spellStart"/>
      <w:r w:rsidR="00BF5FF3" w:rsidRPr="00910799">
        <w:rPr>
          <w:sz w:val="28"/>
          <w:szCs w:val="28"/>
        </w:rPr>
        <w:t>Et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eritis</w:t>
      </w:r>
      <w:proofErr w:type="spellEnd"/>
      <w:r w:rsidR="00BF5FF3" w:rsidRPr="00910799">
        <w:rPr>
          <w:sz w:val="28"/>
          <w:szCs w:val="28"/>
        </w:rPr>
        <w:t xml:space="preserve"> odio </w:t>
      </w:r>
      <w:proofErr w:type="spellStart"/>
      <w:r w:rsidR="00BF5FF3" w:rsidRPr="00910799">
        <w:rPr>
          <w:sz w:val="28"/>
          <w:szCs w:val="28"/>
        </w:rPr>
        <w:t>omnibus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causa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nominis</w:t>
      </w:r>
      <w:proofErr w:type="spellEnd"/>
      <w:r w:rsidR="00BF5FF3" w:rsidRPr="00910799">
        <w:rPr>
          <w:sz w:val="28"/>
          <w:szCs w:val="28"/>
        </w:rPr>
        <w:t xml:space="preserve"> mei. </w:t>
      </w:r>
      <w:proofErr w:type="spellStart"/>
      <w:r w:rsidR="00BF5FF3" w:rsidRPr="00910799">
        <w:rPr>
          <w:sz w:val="28"/>
          <w:szCs w:val="28"/>
        </w:rPr>
        <w:t>Qui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1425DE" w:rsidRPr="00910799">
        <w:rPr>
          <w:b/>
          <w:sz w:val="28"/>
          <w:szCs w:val="28"/>
        </w:rPr>
        <w:t>autem</w:t>
      </w:r>
      <w:proofErr w:type="spellEnd"/>
      <w:r w:rsidR="001425DE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perseveraverit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in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finem</w:t>
      </w:r>
      <w:proofErr w:type="spellEnd"/>
      <w:r w:rsidR="00BF5FF3" w:rsidRPr="00910799">
        <w:rPr>
          <w:sz w:val="28"/>
          <w:szCs w:val="28"/>
        </w:rPr>
        <w:t xml:space="preserve">, </w:t>
      </w:r>
      <w:proofErr w:type="spellStart"/>
      <w:r w:rsidR="00BF5FF3" w:rsidRPr="00910799">
        <w:rPr>
          <w:sz w:val="28"/>
          <w:szCs w:val="28"/>
        </w:rPr>
        <w:t>hic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salvus</w:t>
      </w:r>
      <w:proofErr w:type="spellEnd"/>
      <w:r w:rsidR="00BF5FF3" w:rsidRPr="00910799">
        <w:rPr>
          <w:sz w:val="28"/>
          <w:szCs w:val="28"/>
        </w:rPr>
        <w:t xml:space="preserve"> </w:t>
      </w:r>
      <w:proofErr w:type="spellStart"/>
      <w:r w:rsidR="00BF5FF3" w:rsidRPr="00910799">
        <w:rPr>
          <w:sz w:val="28"/>
          <w:szCs w:val="28"/>
        </w:rPr>
        <w:t>erit</w:t>
      </w:r>
      <w:proofErr w:type="spellEnd"/>
      <w:r w:rsidR="00BF5FF3" w:rsidRPr="00910799">
        <w:rPr>
          <w:sz w:val="28"/>
          <w:szCs w:val="28"/>
        </w:rPr>
        <w:t>.</w:t>
      </w:r>
    </w:p>
    <w:p w:rsidR="00247CB5" w:rsidRPr="00247CB5" w:rsidRDefault="00247CB5" w:rsidP="00247CB5">
      <w:pPr>
        <w:pStyle w:val="Naslov3"/>
      </w:pPr>
      <w:r w:rsidRPr="00247CB5">
        <w:t xml:space="preserve">3. </w:t>
      </w:r>
      <w:proofErr w:type="spellStart"/>
      <w:r w:rsidRPr="00247CB5">
        <w:t>poluuncijala</w:t>
      </w:r>
      <w:proofErr w:type="spellEnd"/>
      <w:r w:rsidRPr="00247CB5">
        <w:t xml:space="preserve"> </w:t>
      </w:r>
    </w:p>
    <w:p w:rsidR="00247CB5" w:rsidRPr="00247CB5" w:rsidRDefault="00247CB5">
      <w:r w:rsidRPr="00247CB5">
        <w:t xml:space="preserve">minuskula (Splitski </w:t>
      </w:r>
      <w:proofErr w:type="spellStart"/>
      <w:r w:rsidRPr="00247CB5">
        <w:t>evangelijar</w:t>
      </w:r>
      <w:proofErr w:type="spellEnd"/>
      <w:r w:rsidRPr="00247CB5">
        <w:t>, str 42., 43.</w:t>
      </w:r>
      <w:r>
        <w:t>, u kombinaciji s nešto malo uncijale</w:t>
      </w:r>
      <w:r w:rsidRPr="00247CB5">
        <w:t>)</w:t>
      </w:r>
    </w:p>
    <w:p w:rsidR="00247CB5" w:rsidRPr="00247CB5" w:rsidRDefault="00247CB5" w:rsidP="00247CB5">
      <w:pPr>
        <w:pStyle w:val="Naslov3"/>
      </w:pPr>
      <w:r w:rsidRPr="00247CB5">
        <w:t>4. kurzivna minuskula</w:t>
      </w:r>
    </w:p>
    <w:p w:rsidR="00247CB5" w:rsidRPr="00247CB5" w:rsidRDefault="00247CB5" w:rsidP="00247CB5">
      <w:pPr>
        <w:pStyle w:val="Tekstfusnote"/>
        <w:rPr>
          <w:sz w:val="22"/>
          <w:szCs w:val="22"/>
        </w:rPr>
      </w:pPr>
      <w:r w:rsidRPr="00247CB5">
        <w:rPr>
          <w:sz w:val="22"/>
          <w:szCs w:val="22"/>
        </w:rPr>
        <w:t>omogućuje brzo pisanje i pokazivanje osobina rukopisa. Istovremeno, otvara prostor nemaru – teško čitljiva.</w:t>
      </w:r>
    </w:p>
    <w:p w:rsidR="00247CB5" w:rsidRPr="00247CB5" w:rsidRDefault="00247CB5" w:rsidP="00247CB5">
      <w:pPr>
        <w:pStyle w:val="Tekstfusnote"/>
        <w:rPr>
          <w:sz w:val="22"/>
          <w:szCs w:val="22"/>
        </w:rPr>
      </w:pPr>
      <w:r w:rsidRPr="00247CB5">
        <w:rPr>
          <w:sz w:val="22"/>
          <w:szCs w:val="22"/>
        </w:rPr>
        <w:t>Ligature su jako česte i strašno neuredne. Riječi se ne odvajaju, pa čak i one budu često povezane ligaturom!</w:t>
      </w:r>
    </w:p>
    <w:p w:rsidR="00247CB5" w:rsidRDefault="00247CB5" w:rsidP="00247CB5">
      <w:r w:rsidRPr="00247CB5">
        <w:t>Poprima lokalna obilježja – korak prema razvoju nacionalnih pisama.</w:t>
      </w:r>
    </w:p>
    <w:p w:rsidR="00E901E7" w:rsidRPr="00247CB5" w:rsidRDefault="00E901E7" w:rsidP="00247CB5"/>
    <w:p w:rsidR="00336459" w:rsidRDefault="00336459" w:rsidP="00247CB5">
      <w:pPr>
        <w:pStyle w:val="Naslov3"/>
      </w:pPr>
      <w:r>
        <w:t>SREDNJI VIJEK</w:t>
      </w:r>
    </w:p>
    <w:p w:rsidR="00336459" w:rsidRPr="00336459" w:rsidRDefault="00336459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>7.-12. st.</w:t>
      </w:r>
    </w:p>
    <w:p w:rsidR="00336459" w:rsidRPr="00336459" w:rsidRDefault="00336459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 xml:space="preserve">razvoj nacionalnih pisama: talijanska </w:t>
      </w:r>
      <w:proofErr w:type="spellStart"/>
      <w:r>
        <w:t>prekarolinška</w:t>
      </w:r>
      <w:proofErr w:type="spellEnd"/>
      <w:r>
        <w:t xml:space="preserve"> minuskula, </w:t>
      </w:r>
      <w:proofErr w:type="spellStart"/>
      <w:r>
        <w:t>beneventana</w:t>
      </w:r>
      <w:proofErr w:type="spellEnd"/>
      <w:r>
        <w:t xml:space="preserve"> (jug Italije i Dalmacija), </w:t>
      </w:r>
      <w:proofErr w:type="spellStart"/>
      <w:r>
        <w:t>merovingika</w:t>
      </w:r>
      <w:proofErr w:type="spellEnd"/>
      <w:r>
        <w:t xml:space="preserve"> (Franačka), </w:t>
      </w:r>
      <w:proofErr w:type="spellStart"/>
      <w:r>
        <w:t>Vizigotika</w:t>
      </w:r>
      <w:proofErr w:type="spellEnd"/>
      <w:r>
        <w:t xml:space="preserve"> (Španjolska)</w:t>
      </w:r>
    </w:p>
    <w:p w:rsidR="00376A7F" w:rsidRPr="00376A7F" w:rsidRDefault="00336459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>karolina – opće zapadnoeuropsko pismo</w:t>
      </w:r>
    </w:p>
    <w:p w:rsidR="00376A7F" w:rsidRPr="00376A7F" w:rsidRDefault="00376A7F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>vidljiv utjecaj politike na razvoj pisama</w:t>
      </w:r>
    </w:p>
    <w:p w:rsidR="00376A7F" w:rsidRPr="00376A7F" w:rsidRDefault="00376A7F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 xml:space="preserve">središta kulturnog djelovanja: katedralne </w:t>
      </w:r>
      <w:r w:rsidRPr="00376A7F">
        <w:rPr>
          <w:b/>
        </w:rPr>
        <w:t>gramatičke i retorske škole</w:t>
      </w:r>
      <w:r>
        <w:t xml:space="preserve"> i samostani, odnosno njihovi </w:t>
      </w:r>
      <w:r w:rsidRPr="00376A7F">
        <w:rPr>
          <w:b/>
        </w:rPr>
        <w:t>skriptoriji</w:t>
      </w:r>
    </w:p>
    <w:p w:rsidR="00247CB5" w:rsidRPr="00247CB5" w:rsidRDefault="00376A7F" w:rsidP="00336459">
      <w:pPr>
        <w:pStyle w:val="Odlomakpopisa"/>
        <w:numPr>
          <w:ilvl w:val="0"/>
          <w:numId w:val="19"/>
        </w:num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t>zanimljivost: posljednje antičko pismo – rimska kurzivna minuskula – vrlo nečitka, no u srednjem vijeku redovnik poznaje samo ideju vječnosti, ne žuri pa ne piše nečitko, nego ako treba i čitav životni vijek posvećuje jednom jedinom kodeksu, pažljivo kaligrafski ujednačuje pismo, posvećuje se minijaturama i inicijalima.</w:t>
      </w:r>
    </w:p>
    <w:p w:rsidR="00247CB5" w:rsidRDefault="00247CB5" w:rsidP="00247CB5">
      <w:pPr>
        <w:pStyle w:val="Naslov3"/>
      </w:pPr>
      <w:r>
        <w:t xml:space="preserve">5. talijanska </w:t>
      </w:r>
      <w:proofErr w:type="spellStart"/>
      <w:r>
        <w:t>prekarolinška</w:t>
      </w:r>
      <w:proofErr w:type="spellEnd"/>
      <w:r>
        <w:t xml:space="preserve"> minuskula</w:t>
      </w:r>
    </w:p>
    <w:p w:rsidR="00247CB5" w:rsidRDefault="00247CB5" w:rsidP="00247CB5">
      <w:r>
        <w:t>prijelazno pismo od uncijale/</w:t>
      </w:r>
      <w:proofErr w:type="spellStart"/>
      <w:r>
        <w:t>poluuncijale</w:t>
      </w:r>
      <w:proofErr w:type="spellEnd"/>
      <w:r>
        <w:t xml:space="preserve"> do karoline na sjeveru i </w:t>
      </w:r>
      <w:proofErr w:type="spellStart"/>
      <w:r>
        <w:t>beneventane</w:t>
      </w:r>
      <w:proofErr w:type="spellEnd"/>
      <w:r>
        <w:t xml:space="preserve"> na jugu Italije. Siromašna </w:t>
      </w:r>
      <w:proofErr w:type="spellStart"/>
      <w:r>
        <w:t>ornamentacija</w:t>
      </w:r>
      <w:proofErr w:type="spellEnd"/>
      <w:r>
        <w:t xml:space="preserve"> i produkcija, što se objašnjava odrazom političkih prilika na kulturne prilike</w:t>
      </w:r>
    </w:p>
    <w:p w:rsidR="00247CB5" w:rsidRDefault="00247CB5" w:rsidP="00247CB5">
      <w:pPr>
        <w:pStyle w:val="Naslov3"/>
      </w:pPr>
      <w:r>
        <w:lastRenderedPageBreak/>
        <w:t xml:space="preserve">6. </w:t>
      </w:r>
      <w:proofErr w:type="spellStart"/>
      <w:r>
        <w:t>kurijala</w:t>
      </w:r>
      <w:proofErr w:type="spellEnd"/>
    </w:p>
    <w:p w:rsidR="00247CB5" w:rsidRDefault="002D4D13" w:rsidP="00247CB5">
      <w:r>
        <w:t>pismo papinskih kancelarija. M</w:t>
      </w:r>
      <w:r w:rsidR="00247CB5">
        <w:t>inuskula, dijeli se na stariju, 8. st. i mlađu, 11. st.</w:t>
      </w:r>
    </w:p>
    <w:p w:rsidR="006B0B50" w:rsidRPr="006B0B50" w:rsidRDefault="00BB7B05" w:rsidP="006B0B50">
      <w:pPr>
        <w:pStyle w:val="Naslov3"/>
      </w:pPr>
      <w:r>
        <w:rPr>
          <w:noProof/>
          <w:lang w:eastAsia="hr-HR"/>
        </w:rPr>
        <w:pict>
          <v:shape id="_x0000_s1030" type="#_x0000_t202" style="position:absolute;margin-left:-8.65pt;margin-top:14.4pt;width:456.2pt;height:275.9pt;z-index:251661312" filled="f">
            <v:textbox>
              <w:txbxContent>
                <w:p w:rsidR="00910799" w:rsidRDefault="00910799"/>
              </w:txbxContent>
            </v:textbox>
          </v:shape>
        </w:pict>
      </w:r>
      <w:r w:rsidR="00247CB5">
        <w:t xml:space="preserve">7. </w:t>
      </w:r>
      <w:proofErr w:type="spellStart"/>
      <w:r w:rsidR="006B0B50" w:rsidRPr="006B0B50">
        <w:t>beneventana</w:t>
      </w:r>
      <w:proofErr w:type="spellEnd"/>
      <w:r w:rsidR="006B0B50" w:rsidRPr="006B0B50">
        <w:t xml:space="preserve"> </w:t>
      </w:r>
      <w:r w:rsidR="0023764A">
        <w:t>(15 min)</w:t>
      </w:r>
    </w:p>
    <w:p w:rsidR="00E62371" w:rsidRPr="00D90C8B" w:rsidRDefault="00407892" w:rsidP="00D90C8B">
      <w:r w:rsidRPr="00D90C8B">
        <w:t xml:space="preserve">8. st., samostan </w:t>
      </w:r>
      <w:proofErr w:type="spellStart"/>
      <w:r w:rsidRPr="00D90C8B">
        <w:t>Montecassino</w:t>
      </w:r>
      <w:proofErr w:type="spellEnd"/>
      <w:r w:rsidRPr="00D90C8B">
        <w:t xml:space="preserve"> (</w:t>
      </w:r>
      <w:proofErr w:type="spellStart"/>
      <w:r w:rsidRPr="00D90C8B">
        <w:t>Benevento</w:t>
      </w:r>
      <w:proofErr w:type="spellEnd"/>
      <w:r w:rsidRPr="00D90C8B">
        <w:t xml:space="preserve">) </w:t>
      </w:r>
    </w:p>
    <w:p w:rsidR="00E62371" w:rsidRPr="00D90C8B" w:rsidRDefault="00407892" w:rsidP="00D90C8B">
      <w:r w:rsidRPr="00D90C8B">
        <w:t xml:space="preserve">popularna na Jadranu 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>oštra razlika između debljih i tanjih linija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>riječi odvojene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>interpunkcija dosljedna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>kratice i ligature konstantne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 xml:space="preserve">uglata (slova “prelomljena” po sredini) </w:t>
      </w:r>
    </w:p>
    <w:p w:rsidR="00E62371" w:rsidRPr="00D90C8B" w:rsidRDefault="00407892" w:rsidP="00D90C8B">
      <w:proofErr w:type="spellStart"/>
      <w:r w:rsidRPr="00D90C8B">
        <w:rPr>
          <w:i/>
          <w:iCs/>
        </w:rPr>
        <w:t>Evangelijar</w:t>
      </w:r>
      <w:proofErr w:type="spellEnd"/>
      <w:r w:rsidRPr="00D90C8B">
        <w:rPr>
          <w:i/>
          <w:iCs/>
        </w:rPr>
        <w:t xml:space="preserve"> opatice</w:t>
      </w:r>
      <w:r w:rsidRPr="00D90C8B">
        <w:t xml:space="preserve"> </w:t>
      </w:r>
      <w:proofErr w:type="spellStart"/>
      <w:r w:rsidRPr="00D90C8B">
        <w:rPr>
          <w:i/>
          <w:iCs/>
        </w:rPr>
        <w:t>Vekenege</w:t>
      </w:r>
      <w:proofErr w:type="spellEnd"/>
      <w:r w:rsidRPr="00D90C8B">
        <w:t xml:space="preserve">,11. st. </w:t>
      </w:r>
    </w:p>
    <w:p w:rsidR="00E62371" w:rsidRPr="00D90C8B" w:rsidRDefault="00407892" w:rsidP="00D90C8B">
      <w:proofErr w:type="spellStart"/>
      <w:r w:rsidRPr="00D90C8B">
        <w:rPr>
          <w:i/>
          <w:iCs/>
        </w:rPr>
        <w:t>Horae</w:t>
      </w:r>
      <w:proofErr w:type="spellEnd"/>
      <w:r w:rsidRPr="00D90C8B">
        <w:rPr>
          <w:i/>
          <w:iCs/>
        </w:rPr>
        <w:t xml:space="preserve"> </w:t>
      </w:r>
      <w:proofErr w:type="spellStart"/>
      <w:r w:rsidRPr="00D90C8B">
        <w:rPr>
          <w:i/>
          <w:iCs/>
        </w:rPr>
        <w:t>monasticae</w:t>
      </w:r>
      <w:proofErr w:type="spellEnd"/>
      <w:r w:rsidRPr="00D90C8B">
        <w:rPr>
          <w:i/>
          <w:iCs/>
        </w:rPr>
        <w:t xml:space="preserve"> opatice </w:t>
      </w:r>
      <w:proofErr w:type="spellStart"/>
      <w:r w:rsidRPr="00D90C8B">
        <w:rPr>
          <w:i/>
          <w:iCs/>
        </w:rPr>
        <w:t>Čike</w:t>
      </w:r>
      <w:proofErr w:type="spellEnd"/>
      <w:r w:rsidRPr="00D90C8B">
        <w:t>, 11. st.</w:t>
      </w:r>
    </w:p>
    <w:p w:rsidR="00E62371" w:rsidRPr="00D90C8B" w:rsidRDefault="00407892" w:rsidP="00D90C8B">
      <w:pPr>
        <w:numPr>
          <w:ilvl w:val="0"/>
          <w:numId w:val="7"/>
        </w:numPr>
      </w:pPr>
      <w:r w:rsidRPr="00D90C8B">
        <w:t xml:space="preserve">samostan sv. Marije u Zadru – </w:t>
      </w:r>
      <w:proofErr w:type="spellStart"/>
      <w:r w:rsidRPr="00D90C8B">
        <w:t>oxfordska</w:t>
      </w:r>
      <w:proofErr w:type="spellEnd"/>
      <w:r w:rsidRPr="00D90C8B">
        <w:t xml:space="preserve"> biblioteka </w:t>
      </w:r>
      <w:proofErr w:type="spellStart"/>
      <w:r w:rsidRPr="00D90C8B">
        <w:t>Bodleiana</w:t>
      </w:r>
      <w:proofErr w:type="spellEnd"/>
      <w:r w:rsidRPr="00D90C8B">
        <w:t xml:space="preserve"> </w:t>
      </w:r>
    </w:p>
    <w:p w:rsidR="00E62371" w:rsidRPr="00D90C8B" w:rsidRDefault="00407892" w:rsidP="00D90C8B">
      <w:proofErr w:type="spellStart"/>
      <w:r w:rsidRPr="00D90C8B">
        <w:rPr>
          <w:i/>
          <w:iCs/>
        </w:rPr>
        <w:t>Historia</w:t>
      </w:r>
      <w:proofErr w:type="spellEnd"/>
      <w:r w:rsidRPr="00D90C8B">
        <w:rPr>
          <w:i/>
          <w:iCs/>
        </w:rPr>
        <w:t xml:space="preserve"> </w:t>
      </w:r>
      <w:proofErr w:type="spellStart"/>
      <w:r w:rsidRPr="00D90C8B">
        <w:rPr>
          <w:i/>
          <w:iCs/>
        </w:rPr>
        <w:t>Salonitana</w:t>
      </w:r>
      <w:proofErr w:type="spellEnd"/>
      <w:r w:rsidRPr="00D90C8B">
        <w:rPr>
          <w:i/>
          <w:iCs/>
        </w:rPr>
        <w:t xml:space="preserve"> </w:t>
      </w:r>
      <w:r w:rsidRPr="00D90C8B">
        <w:t xml:space="preserve">Tome Arhiđakona, 13. st. </w:t>
      </w:r>
    </w:p>
    <w:p w:rsidR="00513020" w:rsidRDefault="00247CB5" w:rsidP="00247CB5">
      <w:pPr>
        <w:pStyle w:val="Odlomakpopisa"/>
        <w:numPr>
          <w:ilvl w:val="0"/>
          <w:numId w:val="19"/>
        </w:numPr>
      </w:pPr>
      <w:proofErr w:type="spellStart"/>
      <w:r>
        <w:t>beneventana</w:t>
      </w:r>
      <w:proofErr w:type="spellEnd"/>
      <w:r>
        <w:t xml:space="preserve"> i karolina su otprilike istovremene, samo je </w:t>
      </w:r>
      <w:proofErr w:type="spellStart"/>
      <w:r>
        <w:t>beneventana</w:t>
      </w:r>
      <w:proofErr w:type="spellEnd"/>
      <w:r>
        <w:t xml:space="preserve"> nacionalno, a karolina opće pismo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>Langobardi u Italiji (6.-8. st.): nema kulturne djelatnosti. Potom Karlo Veliki 774. g. Langobardsko kraljevstvo pripaja Franačkoj; jug Italije ostaje samostalan do Normana, 11. st.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 xml:space="preserve">oživljavanje – obnova </w:t>
      </w:r>
      <w:proofErr w:type="spellStart"/>
      <w:r>
        <w:t>Montecassina</w:t>
      </w:r>
      <w:proofErr w:type="spellEnd"/>
      <w:r>
        <w:t xml:space="preserve"> (u </w:t>
      </w:r>
      <w:proofErr w:type="spellStart"/>
      <w:r>
        <w:t>tal</w:t>
      </w:r>
      <w:proofErr w:type="spellEnd"/>
      <w:r>
        <w:t xml:space="preserve">. pokrajini </w:t>
      </w:r>
      <w:proofErr w:type="spellStart"/>
      <w:r>
        <w:t>Benevento</w:t>
      </w:r>
      <w:proofErr w:type="spellEnd"/>
      <w:r>
        <w:t xml:space="preserve">) krajem 8. st. (i sam samostan ima vrlo burnu povijest, ratna razaranja i požari te unutarnji razdor – 986. g. dijaspora u Zadar – naš najaktivniji skriptorij u </w:t>
      </w:r>
      <w:r w:rsidRPr="00247CB5">
        <w:rPr>
          <w:b/>
        </w:rPr>
        <w:t xml:space="preserve">samostanu sv. </w:t>
      </w:r>
      <w:proofErr w:type="spellStart"/>
      <w:r w:rsidRPr="00247CB5">
        <w:rPr>
          <w:b/>
        </w:rPr>
        <w:t>Krševana</w:t>
      </w:r>
      <w:proofErr w:type="spellEnd"/>
      <w:r>
        <w:t>)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proofErr w:type="spellStart"/>
      <w:r>
        <w:t>beneventana</w:t>
      </w:r>
      <w:proofErr w:type="spellEnd"/>
      <w:r>
        <w:t xml:space="preserve"> nastaje sve izraženijom kaligrafskom tendencijom kurzivne minuskule u 7./8. st.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 xml:space="preserve">nastaje u </w:t>
      </w:r>
      <w:proofErr w:type="spellStart"/>
      <w:r>
        <w:t>montekasinskom</w:t>
      </w:r>
      <w:proofErr w:type="spellEnd"/>
      <w:r>
        <w:t xml:space="preserve"> skriptoriju i preko Jadrana se širi u dalmatinske skriptorije</w:t>
      </w:r>
    </w:p>
    <w:p w:rsidR="00247CB5" w:rsidRDefault="00247CB5" w:rsidP="00247CB5">
      <w:pPr>
        <w:pStyle w:val="Odlomakpopisa"/>
        <w:numPr>
          <w:ilvl w:val="1"/>
          <w:numId w:val="19"/>
        </w:numPr>
      </w:pPr>
      <w:r>
        <w:t>obuhvaća sav jug Italije, osim područja pod grč.-bizantinskim utjecajem (</w:t>
      </w:r>
      <w:proofErr w:type="spellStart"/>
      <w:r>
        <w:t>Kalabrija</w:t>
      </w:r>
      <w:proofErr w:type="spellEnd"/>
      <w:r>
        <w:t>) i pod arapskim utjecajem (Sicilija)</w:t>
      </w:r>
    </w:p>
    <w:p w:rsidR="00247CB5" w:rsidRDefault="00247CB5" w:rsidP="00247CB5">
      <w:pPr>
        <w:pStyle w:val="Odlomakpopisa"/>
        <w:numPr>
          <w:ilvl w:val="1"/>
          <w:numId w:val="19"/>
        </w:numPr>
      </w:pPr>
      <w:r>
        <w:t xml:space="preserve">dalmatinski skriptoriji </w:t>
      </w:r>
      <w:proofErr w:type="spellStart"/>
      <w:r>
        <w:t>beneventane</w:t>
      </w:r>
      <w:proofErr w:type="spellEnd"/>
      <w:r>
        <w:t xml:space="preserve">: </w:t>
      </w:r>
      <w:proofErr w:type="spellStart"/>
      <w:r>
        <w:t>Zd</w:t>
      </w:r>
      <w:proofErr w:type="spellEnd"/>
      <w:r>
        <w:t xml:space="preserve">, </w:t>
      </w:r>
      <w:proofErr w:type="spellStart"/>
      <w:r>
        <w:t>Osor</w:t>
      </w:r>
      <w:proofErr w:type="spellEnd"/>
      <w:r>
        <w:t xml:space="preserve">, Rab, </w:t>
      </w:r>
      <w:proofErr w:type="spellStart"/>
      <w:r>
        <w:t>Ši</w:t>
      </w:r>
      <w:proofErr w:type="spellEnd"/>
      <w:r>
        <w:t xml:space="preserve">, Trogir, St, </w:t>
      </w:r>
      <w:proofErr w:type="spellStart"/>
      <w:r>
        <w:t>Du</w:t>
      </w:r>
      <w:proofErr w:type="spellEnd"/>
      <w:r>
        <w:t>, Kotor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>na vrhuncu razvoja (11. st.) riječi su odvojene, interpunkcija dosljedna, a ligature i kratice – premda vrlo bogate i česte – konstantne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 xml:space="preserve">ispočetka je obla, kasnije uglata, što se postiže prekidanjem </w:t>
      </w:r>
      <w:proofErr w:type="spellStart"/>
      <w:r>
        <w:t>tzv</w:t>
      </w:r>
      <w:proofErr w:type="spellEnd"/>
      <w:r>
        <w:t xml:space="preserve">. i crtice (vidi </w:t>
      </w:r>
      <w:proofErr w:type="spellStart"/>
      <w:r>
        <w:t>sl</w:t>
      </w:r>
      <w:proofErr w:type="spellEnd"/>
      <w:r>
        <w:t xml:space="preserve">. u </w:t>
      </w:r>
      <w:proofErr w:type="spellStart"/>
      <w:r>
        <w:t>ppt</w:t>
      </w:r>
      <w:proofErr w:type="spellEnd"/>
      <w:r>
        <w:t>.)</w:t>
      </w:r>
    </w:p>
    <w:p w:rsidR="00247CB5" w:rsidRDefault="00247CB5" w:rsidP="00247CB5">
      <w:pPr>
        <w:pStyle w:val="Odlomakpopisa"/>
        <w:numPr>
          <w:ilvl w:val="0"/>
          <w:numId w:val="19"/>
        </w:numPr>
      </w:pPr>
      <w:r>
        <w:t xml:space="preserve">karakteristična slova: ____ = a, ____ = e, ____ = r, ____ = t (u nekim prijepisima </w:t>
      </w:r>
      <w:proofErr w:type="spellStart"/>
      <w:r>
        <w:t>Aprimirus</w:t>
      </w:r>
      <w:proofErr w:type="spellEnd"/>
      <w:r>
        <w:t xml:space="preserve"> </w:t>
      </w:r>
      <w:proofErr w:type="spellStart"/>
      <w:r>
        <w:t>umj</w:t>
      </w:r>
      <w:proofErr w:type="spellEnd"/>
      <w:r>
        <w:t xml:space="preserve">. </w:t>
      </w:r>
      <w:proofErr w:type="spellStart"/>
      <w:r>
        <w:t>Tripimirus</w:t>
      </w:r>
      <w:proofErr w:type="spellEnd"/>
      <w:r>
        <w:t xml:space="preserve">! po tome zaključujemo da je original bio napisan </w:t>
      </w:r>
      <w:proofErr w:type="spellStart"/>
      <w:r>
        <w:t>beneventanom</w:t>
      </w:r>
      <w:proofErr w:type="spellEnd"/>
      <w:r>
        <w:t>)</w:t>
      </w:r>
    </w:p>
    <w:p w:rsidR="00247CB5" w:rsidRPr="003D3842" w:rsidRDefault="00247CB5" w:rsidP="00247CB5">
      <w:pPr>
        <w:pStyle w:val="Odlomakpopisa"/>
        <w:numPr>
          <w:ilvl w:val="0"/>
          <w:numId w:val="19"/>
        </w:numPr>
      </w:pPr>
      <w:r w:rsidRPr="003D3842">
        <w:rPr>
          <w:b/>
        </w:rPr>
        <w:t>ligature</w:t>
      </w:r>
      <w:r>
        <w:t xml:space="preserve">: ____ = </w:t>
      </w:r>
      <w:proofErr w:type="spellStart"/>
      <w:r>
        <w:t>ei</w:t>
      </w:r>
      <w:proofErr w:type="spellEnd"/>
      <w:r>
        <w:t xml:space="preserve">, ____ = et, ____ = ex, ____ = </w:t>
      </w:r>
      <w:proofErr w:type="spellStart"/>
      <w:r>
        <w:t>fi</w:t>
      </w:r>
      <w:proofErr w:type="spellEnd"/>
      <w:r>
        <w:t xml:space="preserve">, ____ = </w:t>
      </w:r>
      <w:proofErr w:type="spellStart"/>
      <w:r>
        <w:t>gi</w:t>
      </w:r>
      <w:proofErr w:type="spellEnd"/>
      <w:r>
        <w:t xml:space="preserve">, ____ = li, ____ = </w:t>
      </w:r>
      <w:proofErr w:type="spellStart"/>
      <w:r>
        <w:t>ri</w:t>
      </w:r>
      <w:proofErr w:type="spellEnd"/>
      <w:r>
        <w:t xml:space="preserve">, ____ = </w:t>
      </w:r>
      <w:r w:rsidR="003D3842">
        <w:rPr>
          <w:rFonts w:cstheme="minorHAnsi"/>
        </w:rPr>
        <w:t xml:space="preserve">[ti], </w:t>
      </w:r>
      <w:r w:rsidR="003D3842">
        <w:t xml:space="preserve">____ = </w:t>
      </w:r>
      <w:r>
        <w:rPr>
          <w:rFonts w:cstheme="minorHAnsi"/>
        </w:rPr>
        <w:t>[</w:t>
      </w:r>
      <w:proofErr w:type="spellStart"/>
      <w:r w:rsidR="003D3842">
        <w:rPr>
          <w:rFonts w:cstheme="minorHAnsi"/>
        </w:rPr>
        <w:t>ci</w:t>
      </w:r>
      <w:proofErr w:type="spellEnd"/>
      <w:r>
        <w:rPr>
          <w:rFonts w:cstheme="minorHAnsi"/>
        </w:rPr>
        <w:t>]</w:t>
      </w:r>
      <w:r w:rsidR="003D3842">
        <w:rPr>
          <w:rFonts w:cstheme="minorHAnsi"/>
        </w:rPr>
        <w:t xml:space="preserve"> ligature mogu također služiti za </w:t>
      </w:r>
      <w:proofErr w:type="spellStart"/>
      <w:r w:rsidR="003D3842">
        <w:rPr>
          <w:rFonts w:cstheme="minorHAnsi"/>
        </w:rPr>
        <w:t>dataciju</w:t>
      </w:r>
      <w:proofErr w:type="spellEnd"/>
      <w:r w:rsidR="003D3842">
        <w:rPr>
          <w:rFonts w:cstheme="minorHAnsi"/>
        </w:rPr>
        <w:t xml:space="preserve"> jer se s vremenom mijenjaju</w:t>
      </w:r>
    </w:p>
    <w:p w:rsidR="003D3842" w:rsidRPr="003D3842" w:rsidRDefault="003D3842" w:rsidP="00247CB5">
      <w:pPr>
        <w:pStyle w:val="Odlomakpopisa"/>
        <w:numPr>
          <w:ilvl w:val="0"/>
          <w:numId w:val="19"/>
        </w:numPr>
      </w:pPr>
      <w:r w:rsidRPr="003D3842">
        <w:rPr>
          <w:rFonts w:cstheme="minorHAnsi"/>
          <w:b/>
        </w:rPr>
        <w:t xml:space="preserve">unio </w:t>
      </w:r>
      <w:proofErr w:type="spellStart"/>
      <w:r w:rsidRPr="003D3842">
        <w:rPr>
          <w:rFonts w:cstheme="minorHAnsi"/>
          <w:b/>
        </w:rPr>
        <w:t>litterarum</w:t>
      </w:r>
      <w:proofErr w:type="spellEnd"/>
      <w:r>
        <w:rPr>
          <w:rFonts w:cstheme="minorHAnsi"/>
        </w:rPr>
        <w:t xml:space="preserve"> – zbijena slova: </w:t>
      </w:r>
      <w:proofErr w:type="spellStart"/>
      <w:r>
        <w:rPr>
          <w:rFonts w:cstheme="minorHAnsi"/>
        </w:rPr>
        <w:t>oc</w:t>
      </w:r>
      <w:proofErr w:type="spellEnd"/>
      <w:r>
        <w:rPr>
          <w:rFonts w:cstheme="minorHAnsi"/>
        </w:rPr>
        <w:t xml:space="preserve"> liči na a ____, </w:t>
      </w:r>
      <w:proofErr w:type="spellStart"/>
      <w:r>
        <w:rPr>
          <w:rFonts w:cstheme="minorHAnsi"/>
        </w:rPr>
        <w:t>pot</w:t>
      </w:r>
      <w:proofErr w:type="spellEnd"/>
      <w:r>
        <w:rPr>
          <w:rFonts w:cstheme="minorHAnsi"/>
        </w:rPr>
        <w:t xml:space="preserve"> _______</w:t>
      </w:r>
    </w:p>
    <w:p w:rsidR="00910799" w:rsidRPr="00910799" w:rsidRDefault="00910799" w:rsidP="00910799">
      <w:pPr>
        <w:pStyle w:val="Odlomakpopisa"/>
      </w:pPr>
    </w:p>
    <w:p w:rsidR="00910799" w:rsidRPr="00910799" w:rsidRDefault="00910799" w:rsidP="00910799">
      <w:pPr>
        <w:pStyle w:val="Odlomakpopisa"/>
      </w:pPr>
    </w:p>
    <w:p w:rsidR="00910799" w:rsidRPr="00910799" w:rsidRDefault="00910799" w:rsidP="00910799">
      <w:pPr>
        <w:pStyle w:val="Odlomakpopisa"/>
      </w:pPr>
    </w:p>
    <w:p w:rsidR="003D3842" w:rsidRPr="003D3842" w:rsidRDefault="003D3842" w:rsidP="00247CB5">
      <w:pPr>
        <w:pStyle w:val="Odlomakpopisa"/>
        <w:numPr>
          <w:ilvl w:val="0"/>
          <w:numId w:val="19"/>
        </w:numPr>
      </w:pPr>
      <w:r>
        <w:rPr>
          <w:rFonts w:cstheme="minorHAnsi"/>
          <w:b/>
        </w:rPr>
        <w:lastRenderedPageBreak/>
        <w:t>kartice</w:t>
      </w:r>
    </w:p>
    <w:p w:rsidR="003D3842" w:rsidRPr="003D3842" w:rsidRDefault="003D3842" w:rsidP="003D3842">
      <w:pPr>
        <w:pStyle w:val="Odlomakpopisa"/>
        <w:numPr>
          <w:ilvl w:val="1"/>
          <w:numId w:val="19"/>
        </w:numPr>
      </w:pPr>
      <w:r>
        <w:rPr>
          <w:rFonts w:cstheme="minorHAnsi"/>
        </w:rPr>
        <w:t xml:space="preserve">horizontalna crta: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qm</m:t>
            </m:r>
          </m:e>
        </m:acc>
      </m:oMath>
      <w:r>
        <w:rPr>
          <w:rFonts w:cstheme="minorHAnsi"/>
        </w:rPr>
        <w:t xml:space="preserve"> = quoniam, no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e>
        </m:acc>
      </m:oMath>
      <w:r>
        <w:rPr>
          <w:rFonts w:cstheme="minorHAnsi"/>
        </w:rPr>
        <w:t xml:space="preserve">= </w:t>
      </w:r>
      <w:proofErr w:type="spellStart"/>
      <w:r>
        <w:rPr>
          <w:rFonts w:cstheme="minorHAnsi"/>
        </w:rPr>
        <w:t>nobis</w:t>
      </w:r>
      <w:proofErr w:type="spellEnd"/>
      <w:r>
        <w:rPr>
          <w:rFonts w:cstheme="minorHAnsi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e</m:t>
            </m:r>
          </m:e>
        </m:acc>
      </m:oMath>
      <w:r>
        <w:rPr>
          <w:rFonts w:cstheme="minorHAnsi"/>
        </w:rPr>
        <w:t xml:space="preserve"> = est, </w:t>
      </w:r>
      <m:oMath>
        <m:acc>
          <m:accPr>
            <m:chr m:val="̅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n</m:t>
            </m:r>
          </m:e>
        </m:acc>
      </m:oMath>
      <w:r>
        <w:rPr>
          <w:rFonts w:cstheme="minorHAnsi"/>
        </w:rPr>
        <w:t xml:space="preserve"> = non</w:t>
      </w:r>
    </w:p>
    <w:p w:rsidR="003D3842" w:rsidRPr="003D3842" w:rsidRDefault="003D3842" w:rsidP="003D3842">
      <w:pPr>
        <w:pStyle w:val="Odlomakpopisa"/>
        <w:numPr>
          <w:ilvl w:val="1"/>
          <w:numId w:val="19"/>
        </w:numPr>
      </w:pPr>
      <w:r>
        <w:rPr>
          <w:rFonts w:cstheme="minorHAnsi"/>
        </w:rPr>
        <w:t xml:space="preserve">kosa crta koja siječe jedno slovo (suspenzija): ____ = -rum, ____ = </w:t>
      </w:r>
      <w:proofErr w:type="spellStart"/>
      <w:r>
        <w:rPr>
          <w:rFonts w:cstheme="minorHAnsi"/>
        </w:rPr>
        <w:t>quod</w:t>
      </w:r>
      <w:proofErr w:type="spellEnd"/>
      <w:r>
        <w:rPr>
          <w:rFonts w:cstheme="minorHAnsi"/>
        </w:rPr>
        <w:t xml:space="preserve">, ____ = </w:t>
      </w:r>
      <w:proofErr w:type="spellStart"/>
      <w:r>
        <w:rPr>
          <w:rFonts w:cstheme="minorHAnsi"/>
        </w:rPr>
        <w:t>eius</w:t>
      </w:r>
      <w:proofErr w:type="spellEnd"/>
    </w:p>
    <w:p w:rsidR="003D3842" w:rsidRPr="003B41D1" w:rsidRDefault="003D3842" w:rsidP="003D3842">
      <w:pPr>
        <w:pStyle w:val="Odlomakpopisa"/>
        <w:numPr>
          <w:ilvl w:val="1"/>
          <w:numId w:val="19"/>
        </w:numPr>
      </w:pPr>
      <w:r>
        <w:rPr>
          <w:rFonts w:cstheme="minorHAnsi"/>
        </w:rPr>
        <w:t>apostrof '=-s/-us</w:t>
      </w:r>
      <w:r w:rsidR="003B41D1">
        <w:rPr>
          <w:rFonts w:cstheme="minorHAnsi"/>
        </w:rPr>
        <w:t xml:space="preserve">: </w:t>
      </w:r>
      <w:proofErr w:type="spellStart"/>
      <w:r w:rsidR="003B41D1">
        <w:rPr>
          <w:rFonts w:cstheme="minorHAnsi"/>
        </w:rPr>
        <w:t>mun</w:t>
      </w:r>
      <w:proofErr w:type="spellEnd"/>
      <w:r w:rsidR="003B41D1">
        <w:rPr>
          <w:rFonts w:cstheme="minorHAnsi"/>
        </w:rPr>
        <w:t xml:space="preserve">' = </w:t>
      </w:r>
      <w:proofErr w:type="spellStart"/>
      <w:r w:rsidR="003B41D1">
        <w:rPr>
          <w:rFonts w:cstheme="minorHAnsi"/>
        </w:rPr>
        <w:t>munus</w:t>
      </w:r>
      <w:proofErr w:type="spellEnd"/>
    </w:p>
    <w:p w:rsidR="003B41D1" w:rsidRPr="003B41D1" w:rsidRDefault="003B41D1" w:rsidP="003D3842">
      <w:pPr>
        <w:pStyle w:val="Odlomakpopisa"/>
        <w:numPr>
          <w:ilvl w:val="1"/>
          <w:numId w:val="19"/>
        </w:numPr>
      </w:pPr>
      <w:r>
        <w:rPr>
          <w:rFonts w:cstheme="minorHAnsi"/>
        </w:rPr>
        <w:t xml:space="preserve">mala 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iznad kraćene riječi krije izostavljeno r: dicit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dicitur</w:t>
      </w:r>
      <w:proofErr w:type="spellEnd"/>
      <w:r>
        <w:rPr>
          <w:rFonts w:cstheme="minorHAnsi"/>
        </w:rPr>
        <w:t>, ALI au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autem</w:t>
      </w:r>
      <w:proofErr w:type="spellEnd"/>
    </w:p>
    <w:p w:rsidR="003B41D1" w:rsidRPr="003B41D1" w:rsidRDefault="003B41D1" w:rsidP="003D3842">
      <w:pPr>
        <w:pStyle w:val="Odlomakpopisa"/>
        <w:numPr>
          <w:ilvl w:val="1"/>
          <w:numId w:val="19"/>
        </w:numPr>
      </w:pPr>
      <w:r>
        <w:rPr>
          <w:rFonts w:cstheme="minorHAnsi"/>
        </w:rPr>
        <w:t>semikolon ; ili Ʒ = -us: o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</m:acc>
      </m:oMath>
      <w:proofErr w:type="spellStart"/>
      <w:r>
        <w:rPr>
          <w:rFonts w:cstheme="minorHAnsi"/>
        </w:rPr>
        <w:t>ibƷ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omnibus</w:t>
      </w:r>
      <w:proofErr w:type="spellEnd"/>
      <w:r>
        <w:rPr>
          <w:rFonts w:cstheme="minorHAnsi"/>
        </w:rPr>
        <w:t xml:space="preserve"> ALI q; = </w:t>
      </w:r>
      <w:proofErr w:type="spellStart"/>
      <w:r>
        <w:rPr>
          <w:rFonts w:cstheme="minorHAnsi"/>
        </w:rPr>
        <w:t>que</w:t>
      </w:r>
      <w:proofErr w:type="spellEnd"/>
    </w:p>
    <w:p w:rsidR="003B41D1" w:rsidRPr="003B41D1" w:rsidRDefault="003B41D1" w:rsidP="003D3842">
      <w:pPr>
        <w:pStyle w:val="Odlomakpopisa"/>
        <w:numPr>
          <w:ilvl w:val="1"/>
          <w:numId w:val="19"/>
        </w:numPr>
      </w:pPr>
      <w:r>
        <w:t xml:space="preserve">mala </w:t>
      </w:r>
      <w:r>
        <w:rPr>
          <w:vertAlign w:val="superscript"/>
        </w:rPr>
        <w:t>3</w:t>
      </w:r>
      <w:r>
        <w:t xml:space="preserve"> iznad</w:t>
      </w:r>
      <w:r w:rsidRPr="003B41D1">
        <w:rPr>
          <w:rFonts w:cstheme="minorHAnsi"/>
        </w:rPr>
        <w:t xml:space="preserve"> </w:t>
      </w:r>
      <w:r>
        <w:rPr>
          <w:rFonts w:cstheme="minorHAnsi"/>
        </w:rPr>
        <w:t>kraćene riječi krije izostavljeno m: cu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 xml:space="preserve">= </w:t>
      </w:r>
      <w:proofErr w:type="spellStart"/>
      <w:r>
        <w:rPr>
          <w:rFonts w:cstheme="minorHAnsi"/>
        </w:rPr>
        <w:t>cum</w:t>
      </w:r>
      <w:proofErr w:type="spellEnd"/>
    </w:p>
    <w:p w:rsidR="003B41D1" w:rsidRPr="003B41D1" w:rsidRDefault="003B41D1" w:rsidP="003B41D1">
      <w:pPr>
        <w:pStyle w:val="Odlomakpopisa"/>
        <w:numPr>
          <w:ilvl w:val="0"/>
          <w:numId w:val="19"/>
        </w:numPr>
      </w:pPr>
      <w:r w:rsidRPr="003B41D1">
        <w:rPr>
          <w:rFonts w:cstheme="minorHAnsi"/>
          <w:b/>
        </w:rPr>
        <w:t>kontrakcije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gla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gloria</w:t>
      </w:r>
      <w:proofErr w:type="spellEnd"/>
      <w:r>
        <w:rPr>
          <w:rFonts w:cstheme="minorHAnsi"/>
        </w:rPr>
        <w:t xml:space="preserve">, ama = </w:t>
      </w:r>
      <w:proofErr w:type="spellStart"/>
      <w:r>
        <w:rPr>
          <w:rFonts w:cstheme="minorHAnsi"/>
        </w:rPr>
        <w:t>anima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mia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misericordia</w:t>
      </w:r>
      <w:proofErr w:type="spellEnd"/>
    </w:p>
    <w:p w:rsidR="003B41D1" w:rsidRDefault="003B41D1" w:rsidP="003B41D1">
      <w:pPr>
        <w:pStyle w:val="Odlomakpopisa"/>
        <w:numPr>
          <w:ilvl w:val="0"/>
          <w:numId w:val="19"/>
        </w:numPr>
      </w:pPr>
      <w:r>
        <w:rPr>
          <w:rFonts w:cstheme="minorHAnsi"/>
        </w:rPr>
        <w:t xml:space="preserve">većina rukopisa je anonimna: „pro </w:t>
      </w:r>
      <w:proofErr w:type="spellStart"/>
      <w:r>
        <w:rPr>
          <w:rFonts w:cstheme="minorHAnsi"/>
        </w:rPr>
        <w:t>remedio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animae</w:t>
      </w:r>
      <w:proofErr w:type="spellEnd"/>
      <w:r>
        <w:rPr>
          <w:rFonts w:cstheme="minorHAnsi"/>
        </w:rPr>
        <w:t>“ – „</w:t>
      </w:r>
      <w:proofErr w:type="spellStart"/>
      <w:r>
        <w:rPr>
          <w:rFonts w:cstheme="minorHAnsi"/>
        </w:rPr>
        <w:t>Tria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scribunt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totum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corpus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laborat</w:t>
      </w:r>
      <w:proofErr w:type="spellEnd"/>
      <w:r>
        <w:rPr>
          <w:rFonts w:cstheme="minorHAnsi"/>
        </w:rPr>
        <w:t>“ – sve ujednačeno i estetski dotjerano</w:t>
      </w:r>
    </w:p>
    <w:p w:rsidR="003B41D1" w:rsidRDefault="003B41D1" w:rsidP="00247CB5">
      <w:pPr>
        <w:pStyle w:val="Odlomakpopisa"/>
        <w:numPr>
          <w:ilvl w:val="0"/>
          <w:numId w:val="19"/>
        </w:numPr>
      </w:pPr>
      <w:proofErr w:type="spellStart"/>
      <w:r>
        <w:t>ornamentacija</w:t>
      </w:r>
      <w:proofErr w:type="spellEnd"/>
      <w:r>
        <w:t xml:space="preserve"> se razvija usporedo s pismom i biva sve bogatija</w:t>
      </w:r>
    </w:p>
    <w:p w:rsidR="003B41D1" w:rsidRDefault="003B41D1" w:rsidP="00247CB5">
      <w:pPr>
        <w:pStyle w:val="Odlomakpopisa"/>
        <w:numPr>
          <w:ilvl w:val="0"/>
          <w:numId w:val="19"/>
        </w:numPr>
      </w:pPr>
      <w:r>
        <w:t xml:space="preserve">od inicijala osobito često slovo I (a pogotovo izraz </w:t>
      </w:r>
      <w:proofErr w:type="spellStart"/>
      <w:r>
        <w:t>In</w:t>
      </w:r>
      <w:proofErr w:type="spellEnd"/>
      <w:r>
        <w:t xml:space="preserve">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tempore</w:t>
      </w:r>
      <w:proofErr w:type="spellEnd"/>
      <w:r>
        <w:t>)</w:t>
      </w:r>
    </w:p>
    <w:p w:rsidR="00EA4832" w:rsidRDefault="00284A7D" w:rsidP="00EA4832">
      <w:pPr>
        <w:pStyle w:val="Odlomakpopisa"/>
        <w:numPr>
          <w:ilvl w:val="0"/>
          <w:numId w:val="19"/>
        </w:numPr>
      </w:pPr>
      <w:r>
        <w:t xml:space="preserve">najslavniji rukopisi: </w:t>
      </w:r>
      <w:proofErr w:type="spellStart"/>
      <w:r w:rsidRPr="00EA4832">
        <w:rPr>
          <w:b/>
        </w:rPr>
        <w:t>Evangelijar</w:t>
      </w:r>
      <w:proofErr w:type="spellEnd"/>
      <w:r w:rsidRPr="00EA4832">
        <w:rPr>
          <w:b/>
        </w:rPr>
        <w:t xml:space="preserve"> opatice </w:t>
      </w:r>
      <w:proofErr w:type="spellStart"/>
      <w:r w:rsidRPr="00EA4832">
        <w:rPr>
          <w:b/>
        </w:rPr>
        <w:t>Vekenege</w:t>
      </w:r>
      <w:proofErr w:type="spellEnd"/>
      <w:r>
        <w:t xml:space="preserve"> i </w:t>
      </w:r>
      <w:r w:rsidRPr="00EA4832">
        <w:rPr>
          <w:b/>
        </w:rPr>
        <w:t xml:space="preserve">Časoslov opatice </w:t>
      </w:r>
      <w:proofErr w:type="spellStart"/>
      <w:r w:rsidRPr="00EA4832">
        <w:rPr>
          <w:b/>
        </w:rPr>
        <w:t>Čike</w:t>
      </w:r>
      <w:proofErr w:type="spellEnd"/>
      <w:r>
        <w:t xml:space="preserve"> – oba su pripadala samostanu sv. Marije u </w:t>
      </w:r>
      <w:proofErr w:type="spellStart"/>
      <w:r>
        <w:t>Zd</w:t>
      </w:r>
      <w:proofErr w:type="spellEnd"/>
      <w:r>
        <w:t xml:space="preserve">, i oba se danas čuvaju u </w:t>
      </w:r>
      <w:proofErr w:type="spellStart"/>
      <w:r>
        <w:t>oxfordskoj</w:t>
      </w:r>
      <w:proofErr w:type="spellEnd"/>
      <w:r>
        <w:t xml:space="preserve"> knjižnici </w:t>
      </w:r>
      <w:proofErr w:type="spellStart"/>
      <w:r>
        <w:t>Bodleiani</w:t>
      </w:r>
      <w:proofErr w:type="spellEnd"/>
      <w:r>
        <w:t xml:space="preserve">, te posebno važni za proučavanje naše povijesti: </w:t>
      </w:r>
      <w:proofErr w:type="spellStart"/>
      <w:r w:rsidRPr="00EA4832">
        <w:rPr>
          <w:b/>
        </w:rPr>
        <w:t>Historia</w:t>
      </w:r>
      <w:proofErr w:type="spellEnd"/>
      <w:r w:rsidRPr="00EA4832">
        <w:rPr>
          <w:b/>
        </w:rPr>
        <w:t xml:space="preserve"> </w:t>
      </w:r>
      <w:proofErr w:type="spellStart"/>
      <w:r w:rsidRPr="00EA4832">
        <w:rPr>
          <w:b/>
        </w:rPr>
        <w:t>Salonitanorum</w:t>
      </w:r>
      <w:proofErr w:type="spellEnd"/>
      <w:r>
        <w:t xml:space="preserve"> </w:t>
      </w:r>
      <w:proofErr w:type="spellStart"/>
      <w:r>
        <w:t>pontificum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Spalatensium</w:t>
      </w:r>
      <w:proofErr w:type="spellEnd"/>
      <w:r>
        <w:t xml:space="preserve"> Tome Arhiđakona, </w:t>
      </w:r>
      <w:proofErr w:type="spellStart"/>
      <w:r w:rsidRPr="00EA4832">
        <w:rPr>
          <w:b/>
        </w:rPr>
        <w:t>Kartular</w:t>
      </w:r>
      <w:proofErr w:type="spellEnd"/>
      <w:r w:rsidRPr="00EA4832">
        <w:rPr>
          <w:b/>
        </w:rPr>
        <w:t xml:space="preserve"> sv. </w:t>
      </w:r>
      <w:proofErr w:type="spellStart"/>
      <w:r w:rsidRPr="00EA4832">
        <w:rPr>
          <w:b/>
        </w:rPr>
        <w:t>Krševana</w:t>
      </w:r>
      <w:proofErr w:type="spellEnd"/>
      <w:r>
        <w:t xml:space="preserve">, </w:t>
      </w:r>
      <w:proofErr w:type="spellStart"/>
      <w:r w:rsidRPr="00EA4832">
        <w:rPr>
          <w:b/>
        </w:rPr>
        <w:t>Kartular</w:t>
      </w:r>
      <w:proofErr w:type="spellEnd"/>
      <w:r w:rsidRPr="00EA4832">
        <w:rPr>
          <w:b/>
        </w:rPr>
        <w:t xml:space="preserve"> sv. Marije</w:t>
      </w:r>
      <w:r w:rsidRPr="00247CB5">
        <w:t xml:space="preserve"> i</w:t>
      </w:r>
      <w:r w:rsidRPr="00EA4832">
        <w:rPr>
          <w:b/>
        </w:rPr>
        <w:t xml:space="preserve"> </w:t>
      </w:r>
      <w:proofErr w:type="spellStart"/>
      <w:r w:rsidRPr="00EA4832">
        <w:rPr>
          <w:b/>
        </w:rPr>
        <w:t>Kartular</w:t>
      </w:r>
      <w:proofErr w:type="spellEnd"/>
      <w:r w:rsidRPr="00EA4832">
        <w:rPr>
          <w:b/>
        </w:rPr>
        <w:t xml:space="preserve"> sv. Petra u Selu</w:t>
      </w:r>
      <w:r>
        <w:t xml:space="preserve"> (doduše samo 1 stranica)</w:t>
      </w:r>
    </w:p>
    <w:p w:rsidR="00EA4832" w:rsidRDefault="002D4D13" w:rsidP="00EA4832">
      <w:pPr>
        <w:pStyle w:val="Odlomakpopisa"/>
        <w:numPr>
          <w:ilvl w:val="0"/>
          <w:numId w:val="19"/>
        </w:numPr>
      </w:pPr>
      <w:r>
        <w:t xml:space="preserve">mi čitamo ulomak iz </w:t>
      </w:r>
      <w:r w:rsidR="00284A7D" w:rsidRPr="00EA4832">
        <w:rPr>
          <w:b/>
        </w:rPr>
        <w:t>Trogirskog</w:t>
      </w:r>
      <w:r w:rsidR="00513020" w:rsidRPr="00EA4832">
        <w:rPr>
          <w:b/>
        </w:rPr>
        <w:t xml:space="preserve"> evanđelistar</w:t>
      </w:r>
      <w:r w:rsidR="00284A7D" w:rsidRPr="00EA4832">
        <w:rPr>
          <w:b/>
        </w:rPr>
        <w:t>a</w:t>
      </w:r>
      <w:r w:rsidR="0040657C">
        <w:t>, 12. st.</w:t>
      </w:r>
      <w:r w:rsidR="00EA4832">
        <w:t xml:space="preserve"> (</w:t>
      </w:r>
      <w:hyperlink r:id="rId12" w:anchor="9" w:history="1">
        <w:r w:rsidR="00EA4832" w:rsidRPr="00EF487F">
          <w:rPr>
            <w:rStyle w:val="Hiperveza"/>
          </w:rPr>
          <w:t>Matejevo evanđelje</w:t>
        </w:r>
      </w:hyperlink>
      <w:r w:rsidR="00EA4832">
        <w:t xml:space="preserve"> Mt, 9, 18-23, </w:t>
      </w:r>
      <w:hyperlink r:id="rId13" w:history="1">
        <w:r w:rsidR="00EA4832" w:rsidRPr="00C52DD6">
          <w:rPr>
            <w:rStyle w:val="Hiperveza"/>
          </w:rPr>
          <w:t>Prijevod</w:t>
        </w:r>
      </w:hyperlink>
      <w:r w:rsidR="00EA4832">
        <w:t xml:space="preserve"> Kršćanska sadašnjost)</w:t>
      </w:r>
    </w:p>
    <w:p w:rsidR="00284A7D" w:rsidRDefault="0040657C" w:rsidP="00284A7D">
      <w:pPr>
        <w:pStyle w:val="Odlomakpopisa"/>
        <w:numPr>
          <w:ilvl w:val="0"/>
          <w:numId w:val="19"/>
        </w:numPr>
      </w:pPr>
      <w:r>
        <w:t>prekrasni inicijali koji se pružaju preko cijele stranice, vrlo lije</w:t>
      </w:r>
      <w:r w:rsidR="00247CB5">
        <w:t>pe minijature. Rad je više pisar</w:t>
      </w:r>
      <w:r w:rsidR="00284A7D">
        <w:t xml:space="preserve">a i </w:t>
      </w:r>
      <w:proofErr w:type="spellStart"/>
      <w:r w:rsidR="00284A7D">
        <w:t>iluminatora</w:t>
      </w:r>
      <w:proofErr w:type="spellEnd"/>
    </w:p>
    <w:p w:rsidR="00513020" w:rsidRDefault="00513020" w:rsidP="00284A7D">
      <w:pPr>
        <w:pStyle w:val="Odlomakpopisa"/>
        <w:numPr>
          <w:ilvl w:val="0"/>
          <w:numId w:val="19"/>
        </w:numPr>
      </w:pPr>
      <w:r>
        <w:t xml:space="preserve">faksimili, priredio Miho </w:t>
      </w:r>
      <w:proofErr w:type="spellStart"/>
      <w:r>
        <w:t>Demović</w:t>
      </w:r>
      <w:proofErr w:type="spellEnd"/>
      <w:r w:rsidR="00284A7D">
        <w:t>, izdanje splitskog Književnog kruga</w:t>
      </w:r>
    </w:p>
    <w:p w:rsidR="00EF487F" w:rsidRPr="00910799" w:rsidRDefault="00513020" w:rsidP="00910799">
      <w:pPr>
        <w:spacing w:line="360" w:lineRule="auto"/>
        <w:rPr>
          <w:sz w:val="28"/>
          <w:szCs w:val="28"/>
        </w:rPr>
      </w:pPr>
      <w:proofErr w:type="spellStart"/>
      <w:r w:rsidRPr="00910799">
        <w:rPr>
          <w:sz w:val="28"/>
          <w:szCs w:val="28"/>
        </w:rPr>
        <w:t>Secundum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Matheum</w:t>
      </w:r>
      <w:proofErr w:type="spellEnd"/>
      <w:r w:rsidRPr="00910799">
        <w:rPr>
          <w:sz w:val="28"/>
          <w:szCs w:val="28"/>
        </w:rPr>
        <w:t xml:space="preserve">. </w:t>
      </w:r>
      <w:proofErr w:type="spellStart"/>
      <w:r w:rsidRPr="00910799">
        <w:rPr>
          <w:b/>
          <w:sz w:val="28"/>
          <w:szCs w:val="28"/>
        </w:rPr>
        <w:t>In</w:t>
      </w:r>
      <w:proofErr w:type="spellEnd"/>
      <w:r w:rsidRPr="00910799">
        <w:rPr>
          <w:b/>
          <w:sz w:val="28"/>
          <w:szCs w:val="28"/>
        </w:rPr>
        <w:t xml:space="preserve"> </w:t>
      </w:r>
      <w:proofErr w:type="spellStart"/>
      <w:r w:rsidRPr="00910799">
        <w:rPr>
          <w:b/>
          <w:sz w:val="28"/>
          <w:szCs w:val="28"/>
        </w:rPr>
        <w:t>illo</w:t>
      </w:r>
      <w:proofErr w:type="spellEnd"/>
      <w:r w:rsidRPr="00910799">
        <w:rPr>
          <w:b/>
          <w:sz w:val="28"/>
          <w:szCs w:val="28"/>
        </w:rPr>
        <w:t xml:space="preserve"> </w:t>
      </w:r>
      <w:proofErr w:type="spellStart"/>
      <w:r w:rsidRPr="00910799">
        <w:rPr>
          <w:b/>
          <w:sz w:val="28"/>
          <w:szCs w:val="28"/>
        </w:rPr>
        <w:t>tempore</w:t>
      </w:r>
      <w:proofErr w:type="spellEnd"/>
      <w:r w:rsidRPr="00910799">
        <w:rPr>
          <w:b/>
          <w:sz w:val="28"/>
          <w:szCs w:val="28"/>
        </w:rPr>
        <w:t xml:space="preserve"> </w:t>
      </w:r>
      <w:r w:rsidR="00F4694B" w:rsidRPr="00910799">
        <w:rPr>
          <w:b/>
          <w:sz w:val="28"/>
          <w:szCs w:val="28"/>
        </w:rPr>
        <w:t>???</w:t>
      </w:r>
      <w:r w:rsidR="00F4694B"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loquente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</w:t>
      </w:r>
      <w:r w:rsidR="000623FD" w:rsidRPr="00910799">
        <w:rPr>
          <w:sz w:val="28"/>
          <w:szCs w:val="28"/>
        </w:rPr>
        <w:t>esu</w:t>
      </w:r>
      <w:proofErr w:type="spellEnd"/>
      <w:r w:rsidR="000623FD" w:rsidRPr="00910799">
        <w:rPr>
          <w:sz w:val="28"/>
          <w:szCs w:val="28"/>
        </w:rPr>
        <w:t xml:space="preserve"> ad </w:t>
      </w:r>
      <w:proofErr w:type="spellStart"/>
      <w:r w:rsidR="000623FD" w:rsidRPr="00910799">
        <w:rPr>
          <w:sz w:val="28"/>
          <w:szCs w:val="28"/>
        </w:rPr>
        <w:t>turbas</w:t>
      </w:r>
      <w:proofErr w:type="spellEnd"/>
      <w:r w:rsidR="000623FD" w:rsidRPr="00910799">
        <w:rPr>
          <w:sz w:val="28"/>
          <w:szCs w:val="28"/>
        </w:rPr>
        <w:t xml:space="preserve">. </w:t>
      </w:r>
      <w:proofErr w:type="spellStart"/>
      <w:r w:rsidR="000623FD" w:rsidRPr="00910799">
        <w:rPr>
          <w:sz w:val="28"/>
          <w:szCs w:val="28"/>
        </w:rPr>
        <w:t>Ecce</w:t>
      </w:r>
      <w:proofErr w:type="spellEnd"/>
      <w:r w:rsidR="000623FD" w:rsidRPr="00910799">
        <w:rPr>
          <w:sz w:val="28"/>
          <w:szCs w:val="28"/>
        </w:rPr>
        <w:t xml:space="preserve"> </w:t>
      </w:r>
      <w:proofErr w:type="spellStart"/>
      <w:r w:rsidR="000623FD" w:rsidRPr="00910799">
        <w:rPr>
          <w:sz w:val="28"/>
          <w:szCs w:val="28"/>
        </w:rPr>
        <w:t>princeps</w:t>
      </w:r>
      <w:proofErr w:type="spellEnd"/>
      <w:r w:rsidR="000623FD" w:rsidRPr="00910799">
        <w:rPr>
          <w:sz w:val="28"/>
          <w:szCs w:val="28"/>
        </w:rPr>
        <w:t xml:space="preserve"> </w:t>
      </w:r>
      <w:proofErr w:type="spellStart"/>
      <w:r w:rsidR="000623FD" w:rsidRPr="00910799">
        <w:rPr>
          <w:sz w:val="28"/>
          <w:szCs w:val="28"/>
        </w:rPr>
        <w:t>un</w:t>
      </w:r>
      <w:r w:rsidRPr="00910799">
        <w:rPr>
          <w:sz w:val="28"/>
          <w:szCs w:val="28"/>
        </w:rPr>
        <w:t>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accessit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adoravit</w:t>
      </w:r>
      <w:proofErr w:type="spellEnd"/>
      <w:r w:rsidR="00284A7D" w:rsidRPr="00910799">
        <w:rPr>
          <w:rStyle w:val="Referencafusnote"/>
          <w:sz w:val="28"/>
          <w:szCs w:val="28"/>
        </w:rPr>
        <w:footnoteReference w:id="1"/>
      </w:r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dicens</w:t>
      </w:r>
      <w:proofErr w:type="spellEnd"/>
      <w:r w:rsidRPr="00910799">
        <w:rPr>
          <w:sz w:val="28"/>
          <w:szCs w:val="28"/>
        </w:rPr>
        <w:t xml:space="preserve">: </w:t>
      </w:r>
      <w:proofErr w:type="spellStart"/>
      <w:r w:rsidRPr="00910799">
        <w:rPr>
          <w:sz w:val="28"/>
          <w:szCs w:val="28"/>
        </w:rPr>
        <w:t>Domine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Pr="00910799">
        <w:rPr>
          <w:sz w:val="28"/>
          <w:szCs w:val="28"/>
        </w:rPr>
        <w:t>filia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mea</w:t>
      </w:r>
      <w:proofErr w:type="spellEnd"/>
      <w:r w:rsidRPr="00910799">
        <w:rPr>
          <w:sz w:val="28"/>
          <w:szCs w:val="28"/>
        </w:rPr>
        <w:t xml:space="preserve"> modo </w:t>
      </w:r>
      <w:proofErr w:type="spellStart"/>
      <w:r w:rsidRPr="00910799">
        <w:rPr>
          <w:sz w:val="28"/>
          <w:szCs w:val="28"/>
        </w:rPr>
        <w:t>defuncta</w:t>
      </w:r>
      <w:proofErr w:type="spellEnd"/>
      <w:r w:rsidRPr="00910799">
        <w:rPr>
          <w:sz w:val="28"/>
          <w:szCs w:val="28"/>
        </w:rPr>
        <w:t xml:space="preserve"> est. </w:t>
      </w:r>
      <w:proofErr w:type="spellStart"/>
      <w:r w:rsidRPr="00910799">
        <w:rPr>
          <w:sz w:val="28"/>
          <w:szCs w:val="28"/>
        </w:rPr>
        <w:t>Sed</w:t>
      </w:r>
      <w:proofErr w:type="spellEnd"/>
      <w:r w:rsidRPr="00910799">
        <w:rPr>
          <w:sz w:val="28"/>
          <w:szCs w:val="28"/>
        </w:rPr>
        <w:t xml:space="preserve"> veni, </w:t>
      </w:r>
      <w:proofErr w:type="spellStart"/>
      <w:r w:rsidRPr="00910799">
        <w:rPr>
          <w:sz w:val="28"/>
          <w:szCs w:val="28"/>
        </w:rPr>
        <w:t>impone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manum</w:t>
      </w:r>
      <w:proofErr w:type="spellEnd"/>
      <w:r w:rsidRPr="00910799">
        <w:rPr>
          <w:sz w:val="28"/>
          <w:szCs w:val="28"/>
        </w:rPr>
        <w:t xml:space="preserve"> super </w:t>
      </w:r>
      <w:proofErr w:type="spellStart"/>
      <w:r w:rsidRPr="00910799">
        <w:rPr>
          <w:sz w:val="28"/>
          <w:szCs w:val="28"/>
        </w:rPr>
        <w:t>eam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vivet</w:t>
      </w:r>
      <w:proofErr w:type="spellEnd"/>
      <w:r w:rsidRPr="00910799">
        <w:rPr>
          <w:sz w:val="28"/>
          <w:szCs w:val="28"/>
        </w:rPr>
        <w:t xml:space="preserve">. </w:t>
      </w:r>
      <w:proofErr w:type="spellStart"/>
      <w:r w:rsidRPr="00910799">
        <w:rPr>
          <w:sz w:val="28"/>
          <w:szCs w:val="28"/>
        </w:rPr>
        <w:t>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surgens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Iesus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sequebatur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eum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discipuli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eius</w:t>
      </w:r>
      <w:proofErr w:type="spellEnd"/>
      <w:r w:rsidRPr="00910799">
        <w:rPr>
          <w:sz w:val="28"/>
          <w:szCs w:val="28"/>
        </w:rPr>
        <w:t xml:space="preserve">. </w:t>
      </w:r>
      <w:proofErr w:type="spellStart"/>
      <w:r w:rsidRPr="00910799">
        <w:rPr>
          <w:sz w:val="28"/>
          <w:szCs w:val="28"/>
        </w:rPr>
        <w:t>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ecce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mulier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que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sanguinis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fluxum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patiebatur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duodecim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anni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accessit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retro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tetigit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fimbriam</w:t>
      </w:r>
      <w:proofErr w:type="spellEnd"/>
      <w:r w:rsidR="00284A7D" w:rsidRPr="00910799">
        <w:rPr>
          <w:rStyle w:val="Referencafusnote"/>
          <w:sz w:val="28"/>
          <w:szCs w:val="28"/>
        </w:rPr>
        <w:footnoteReference w:id="2"/>
      </w:r>
      <w:r w:rsidR="00284A7D"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vestimenti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eius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dixitque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intra</w:t>
      </w:r>
      <w:proofErr w:type="spellEnd"/>
      <w:r w:rsidRPr="00910799">
        <w:rPr>
          <w:sz w:val="28"/>
          <w:szCs w:val="28"/>
        </w:rPr>
        <w:t xml:space="preserve"> se: Si </w:t>
      </w:r>
      <w:proofErr w:type="spellStart"/>
      <w:r w:rsidRPr="00910799">
        <w:rPr>
          <w:sz w:val="28"/>
          <w:szCs w:val="28"/>
        </w:rPr>
        <w:t>tetigero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tantum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vestimentum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eius</w:t>
      </w:r>
      <w:proofErr w:type="spellEnd"/>
      <w:r w:rsidRPr="00910799">
        <w:rPr>
          <w:sz w:val="28"/>
          <w:szCs w:val="28"/>
        </w:rPr>
        <w:t xml:space="preserve">, salva ero. </w:t>
      </w:r>
      <w:proofErr w:type="spellStart"/>
      <w:r w:rsidRPr="00910799">
        <w:rPr>
          <w:sz w:val="28"/>
          <w:szCs w:val="28"/>
        </w:rPr>
        <w:t>Ait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Iesus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conversus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videns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eam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dixit</w:t>
      </w:r>
      <w:proofErr w:type="spellEnd"/>
      <w:r w:rsidRPr="00910799">
        <w:rPr>
          <w:sz w:val="28"/>
          <w:szCs w:val="28"/>
        </w:rPr>
        <w:t xml:space="preserve">: </w:t>
      </w:r>
      <w:proofErr w:type="spellStart"/>
      <w:r w:rsidRPr="00910799">
        <w:rPr>
          <w:sz w:val="28"/>
          <w:szCs w:val="28"/>
        </w:rPr>
        <w:t>Confide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Pr="00910799">
        <w:rPr>
          <w:sz w:val="28"/>
          <w:szCs w:val="28"/>
        </w:rPr>
        <w:t>filia</w:t>
      </w:r>
      <w:proofErr w:type="spellEnd"/>
      <w:r w:rsidRPr="00910799">
        <w:rPr>
          <w:sz w:val="28"/>
          <w:szCs w:val="28"/>
        </w:rPr>
        <w:t xml:space="preserve">; </w:t>
      </w:r>
      <w:proofErr w:type="spellStart"/>
      <w:r w:rsidRPr="00910799">
        <w:rPr>
          <w:sz w:val="28"/>
          <w:szCs w:val="28"/>
        </w:rPr>
        <w:t>fides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tua</w:t>
      </w:r>
      <w:proofErr w:type="spellEnd"/>
      <w:r w:rsidRPr="00910799">
        <w:rPr>
          <w:sz w:val="28"/>
          <w:szCs w:val="28"/>
        </w:rPr>
        <w:t xml:space="preserve"> te </w:t>
      </w:r>
      <w:proofErr w:type="spellStart"/>
      <w:r w:rsidRPr="00910799">
        <w:rPr>
          <w:sz w:val="28"/>
          <w:szCs w:val="28"/>
        </w:rPr>
        <w:t>salvam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fecit</w:t>
      </w:r>
      <w:proofErr w:type="spellEnd"/>
      <w:r w:rsidRPr="00910799">
        <w:rPr>
          <w:sz w:val="28"/>
          <w:szCs w:val="28"/>
        </w:rPr>
        <w:t xml:space="preserve">. </w:t>
      </w:r>
      <w:proofErr w:type="spellStart"/>
      <w:r w:rsidRPr="00910799">
        <w:rPr>
          <w:sz w:val="28"/>
          <w:szCs w:val="28"/>
        </w:rPr>
        <w:t>Et</w:t>
      </w:r>
      <w:proofErr w:type="spellEnd"/>
      <w:r w:rsidRPr="00910799">
        <w:rPr>
          <w:sz w:val="28"/>
          <w:szCs w:val="28"/>
        </w:rPr>
        <w:t xml:space="preserve"> salva </w:t>
      </w:r>
      <w:proofErr w:type="spellStart"/>
      <w:r w:rsidRPr="00910799">
        <w:rPr>
          <w:sz w:val="28"/>
          <w:szCs w:val="28"/>
        </w:rPr>
        <w:t>facta</w:t>
      </w:r>
      <w:proofErr w:type="spellEnd"/>
      <w:r w:rsidRPr="00910799">
        <w:rPr>
          <w:sz w:val="28"/>
          <w:szCs w:val="28"/>
        </w:rPr>
        <w:t xml:space="preserve"> est </w:t>
      </w:r>
      <w:proofErr w:type="spellStart"/>
      <w:r w:rsidRPr="00910799">
        <w:rPr>
          <w:sz w:val="28"/>
          <w:szCs w:val="28"/>
        </w:rPr>
        <w:t>mulier</w:t>
      </w:r>
      <w:proofErr w:type="spellEnd"/>
      <w:r w:rsidRPr="00910799">
        <w:rPr>
          <w:sz w:val="28"/>
          <w:szCs w:val="28"/>
        </w:rPr>
        <w:t xml:space="preserve"> ex </w:t>
      </w:r>
      <w:proofErr w:type="spellStart"/>
      <w:r w:rsidRPr="00910799">
        <w:rPr>
          <w:sz w:val="28"/>
          <w:szCs w:val="28"/>
        </w:rPr>
        <w:t>illa</w:t>
      </w:r>
      <w:proofErr w:type="spellEnd"/>
      <w:r w:rsidRPr="00910799">
        <w:rPr>
          <w:sz w:val="28"/>
          <w:szCs w:val="28"/>
        </w:rPr>
        <w:t xml:space="preserve"> hora. </w:t>
      </w:r>
      <w:proofErr w:type="spellStart"/>
      <w:r w:rsidRPr="00910799">
        <w:rPr>
          <w:sz w:val="28"/>
          <w:szCs w:val="28"/>
        </w:rPr>
        <w:t>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cum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venisset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Iesu</w:t>
      </w:r>
      <w:proofErr w:type="spellEnd"/>
      <w:r w:rsidR="00F4694B"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in</w:t>
      </w:r>
      <w:proofErr w:type="spellEnd"/>
      <w:r w:rsidR="00F4694B"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domum</w:t>
      </w:r>
      <w:proofErr w:type="spellEnd"/>
      <w:r w:rsidR="00F4694B"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principis</w:t>
      </w:r>
      <w:proofErr w:type="spellEnd"/>
      <w:r w:rsidR="00F4694B" w:rsidRPr="00910799">
        <w:rPr>
          <w:sz w:val="28"/>
          <w:szCs w:val="28"/>
        </w:rPr>
        <w:t xml:space="preserve">, et </w:t>
      </w:r>
      <w:proofErr w:type="spellStart"/>
      <w:r w:rsidR="00F4694B" w:rsidRPr="00910799">
        <w:rPr>
          <w:sz w:val="28"/>
          <w:szCs w:val="28"/>
        </w:rPr>
        <w:t>vidisset</w:t>
      </w:r>
      <w:proofErr w:type="spellEnd"/>
      <w:r w:rsidR="00F4694B"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ibi</w:t>
      </w:r>
      <w:proofErr w:type="spellEnd"/>
      <w:r w:rsidR="00F4694B" w:rsidRPr="00910799">
        <w:rPr>
          <w:sz w:val="28"/>
          <w:szCs w:val="28"/>
        </w:rPr>
        <w:t xml:space="preserve"> </w:t>
      </w:r>
      <w:proofErr w:type="spellStart"/>
      <w:r w:rsidR="00F4694B" w:rsidRPr="00910799">
        <w:rPr>
          <w:sz w:val="28"/>
          <w:szCs w:val="28"/>
        </w:rPr>
        <w:t>tibicines</w:t>
      </w:r>
      <w:proofErr w:type="spellEnd"/>
      <w:r w:rsidR="00F4694B" w:rsidRPr="00910799">
        <w:rPr>
          <w:sz w:val="28"/>
          <w:szCs w:val="28"/>
        </w:rPr>
        <w:t xml:space="preserve">… </w:t>
      </w:r>
    </w:p>
    <w:p w:rsidR="00247CB5" w:rsidRDefault="00247CB5" w:rsidP="00247CB5">
      <w:pPr>
        <w:pStyle w:val="Naslov3"/>
      </w:pPr>
      <w:r>
        <w:t xml:space="preserve">8. </w:t>
      </w:r>
      <w:proofErr w:type="spellStart"/>
      <w:r>
        <w:t>merovingika</w:t>
      </w:r>
      <w:proofErr w:type="spellEnd"/>
      <w:r>
        <w:t xml:space="preserve"> </w:t>
      </w:r>
      <w:r w:rsidR="001A7A3E">
        <w:t xml:space="preserve"> </w:t>
      </w:r>
    </w:p>
    <w:p w:rsidR="00247CB5" w:rsidRDefault="00247CB5" w:rsidP="00247CB5">
      <w:r>
        <w:t xml:space="preserve">na području države </w:t>
      </w:r>
      <w:proofErr w:type="spellStart"/>
      <w:r>
        <w:t>Merovinga</w:t>
      </w:r>
      <w:proofErr w:type="spellEnd"/>
      <w:r>
        <w:t xml:space="preserve"> 6.-8. st. Nagnuta je ulijevo. </w:t>
      </w:r>
      <w:proofErr w:type="spellStart"/>
      <w:r>
        <w:t>Haste</w:t>
      </w:r>
      <w:proofErr w:type="spellEnd"/>
      <w:r>
        <w:t xml:space="preserve"> slova su vrlo dugačke, slova vrlo zbijena, ima jako mnogo ligatura koje su još k tome </w:t>
      </w:r>
      <w:proofErr w:type="spellStart"/>
      <w:r>
        <w:t>nedoslijedne</w:t>
      </w:r>
      <w:proofErr w:type="spellEnd"/>
      <w:r>
        <w:t>, malo kratica</w:t>
      </w:r>
      <w:r w:rsidR="002D4D13">
        <w:t xml:space="preserve"> (vidi </w:t>
      </w:r>
      <w:proofErr w:type="spellStart"/>
      <w:r w:rsidR="002D4D13">
        <w:t>Stip</w:t>
      </w:r>
      <w:proofErr w:type="spellEnd"/>
      <w:r w:rsidR="002D4D13">
        <w:t>., str. 77.)</w:t>
      </w:r>
    </w:p>
    <w:p w:rsidR="00910799" w:rsidRDefault="00910799" w:rsidP="00247CB5">
      <w:pPr>
        <w:pStyle w:val="Naslov3"/>
      </w:pPr>
    </w:p>
    <w:p w:rsidR="00247CB5" w:rsidRDefault="00247CB5" w:rsidP="00247CB5">
      <w:pPr>
        <w:pStyle w:val="Naslov3"/>
      </w:pPr>
      <w:r>
        <w:t xml:space="preserve">9. </w:t>
      </w:r>
      <w:proofErr w:type="spellStart"/>
      <w:r>
        <w:t>vizigotika</w:t>
      </w:r>
      <w:proofErr w:type="spellEnd"/>
      <w:r>
        <w:t xml:space="preserve"> </w:t>
      </w:r>
    </w:p>
    <w:p w:rsidR="00247CB5" w:rsidRDefault="00247CB5" w:rsidP="00247CB5">
      <w:r>
        <w:t xml:space="preserve">Pirinejski poluotok, 2. polovica 7. st. (vlast Vizigota do 8. st. – Arapi!) dijeli se na dokumentarnu </w:t>
      </w:r>
      <w:proofErr w:type="spellStart"/>
      <w:r>
        <w:t>vizigotiku</w:t>
      </w:r>
      <w:proofErr w:type="spellEnd"/>
      <w:r>
        <w:t xml:space="preserve"> koja se zadržala čak do 14. st., i knjižnu </w:t>
      </w:r>
      <w:proofErr w:type="spellStart"/>
      <w:r>
        <w:t>vizigotiku</w:t>
      </w:r>
      <w:proofErr w:type="spellEnd"/>
      <w:r>
        <w:t xml:space="preserve"> do 9. st. (zamijenila ju je karolina). Osobitosti: naslovi se pišu kapitalom, i to izvještačenom, </w:t>
      </w:r>
      <w:proofErr w:type="spellStart"/>
      <w:r>
        <w:t>npr</w:t>
      </w:r>
      <w:proofErr w:type="spellEnd"/>
      <w:r>
        <w:t xml:space="preserve">. slovo V ima poprečnu crtu, S ima dvije grane, a o se piše u obliku srca. Lingvistički je pak vidljiv pirinejski </w:t>
      </w:r>
      <w:proofErr w:type="spellStart"/>
      <w:r>
        <w:t>latinitet</w:t>
      </w:r>
      <w:proofErr w:type="spellEnd"/>
      <w:r>
        <w:t>: b/v, k/g, h se izostavlja</w:t>
      </w:r>
      <w:r w:rsidR="002D4D13">
        <w:t xml:space="preserve"> (vidi </w:t>
      </w:r>
      <w:proofErr w:type="spellStart"/>
      <w:r w:rsidR="002D4D13">
        <w:t>Stip</w:t>
      </w:r>
      <w:proofErr w:type="spellEnd"/>
      <w:r w:rsidR="002D4D13">
        <w:t>., str. 81.)</w:t>
      </w:r>
    </w:p>
    <w:p w:rsidR="00247CB5" w:rsidRDefault="00247CB5" w:rsidP="00247CB5">
      <w:pPr>
        <w:pStyle w:val="Naslov3"/>
      </w:pPr>
      <w:r>
        <w:t xml:space="preserve">10. </w:t>
      </w:r>
      <w:proofErr w:type="spellStart"/>
      <w:r>
        <w:t>insularna</w:t>
      </w:r>
      <w:proofErr w:type="spellEnd"/>
      <w:r>
        <w:t xml:space="preserve"> pisma</w:t>
      </w:r>
    </w:p>
    <w:p w:rsidR="00247CB5" w:rsidRDefault="00247CB5" w:rsidP="00247CB5">
      <w:r>
        <w:t xml:space="preserve">irska i anglosaksonska, 6. st. – 11. (Normani!) nije razvijena na temelju kurzivne minuskule jer ona onamo nikad nije ni dospjela, već na temelju uncijale i </w:t>
      </w:r>
      <w:proofErr w:type="spellStart"/>
      <w:r>
        <w:t>poluuncijale</w:t>
      </w:r>
      <w:proofErr w:type="spellEnd"/>
      <w:r w:rsidR="001031BB">
        <w:t xml:space="preserve"> (</w:t>
      </w:r>
      <w:proofErr w:type="spellStart"/>
      <w:r w:rsidR="001031BB">
        <w:t>Briti</w:t>
      </w:r>
      <w:proofErr w:type="spellEnd"/>
      <w:r w:rsidR="001031BB">
        <w:t xml:space="preserve"> i Gali su nositelji latinske kulture)</w:t>
      </w:r>
      <w:r>
        <w:t xml:space="preserve">. Osobitosti: </w:t>
      </w:r>
      <w:proofErr w:type="spellStart"/>
      <w:r>
        <w:t>haste</w:t>
      </w:r>
      <w:proofErr w:type="spellEnd"/>
      <w:r>
        <w:t xml:space="preserve"> počinju malim trokutom, sustav kratica je rimski (</w:t>
      </w:r>
      <w:proofErr w:type="spellStart"/>
      <w:r>
        <w:t>tzv</w:t>
      </w:r>
      <w:proofErr w:type="spellEnd"/>
      <w:r>
        <w:t xml:space="preserve">. </w:t>
      </w:r>
      <w:proofErr w:type="spellStart"/>
      <w:r>
        <w:t>notae</w:t>
      </w:r>
      <w:proofErr w:type="spellEnd"/>
      <w:r>
        <w:t xml:space="preserve"> </w:t>
      </w:r>
      <w:proofErr w:type="spellStart"/>
      <w:r>
        <w:t>tironianae</w:t>
      </w:r>
      <w:proofErr w:type="spellEnd"/>
      <w:r>
        <w:t>) jer se na otoke nije odnosila Justinijanova zabrana upotrebe kratica</w:t>
      </w:r>
      <w:r w:rsidR="001031BB">
        <w:t>.</w:t>
      </w:r>
    </w:p>
    <w:p w:rsidR="001031BB" w:rsidRDefault="001031BB" w:rsidP="00247CB5">
      <w:r>
        <w:t xml:space="preserve">Izuzetna iluminacija. Doseg znatno veći nego na europskom kopnu (keltski faktor?). Zamršeni </w:t>
      </w:r>
      <w:proofErr w:type="spellStart"/>
      <w:r>
        <w:t>meandarski</w:t>
      </w:r>
      <w:proofErr w:type="spellEnd"/>
      <w:r>
        <w:t xml:space="preserve"> sustav pletera, spirale koje se granaju, likovi izobličenih životinja. Ponekad su oslikane čitave stranice, koje gledane izdaleka liče na harmoničan mozaik. (vidi </w:t>
      </w:r>
      <w:proofErr w:type="spellStart"/>
      <w:r>
        <w:t>Šanjek</w:t>
      </w:r>
      <w:proofErr w:type="spellEnd"/>
      <w:r>
        <w:t>, str. 112.)</w:t>
      </w:r>
    </w:p>
    <w:p w:rsidR="006B0B50" w:rsidRPr="006B0B50" w:rsidRDefault="00BB7B05" w:rsidP="006B0B50">
      <w:pPr>
        <w:pStyle w:val="Naslov3"/>
      </w:pPr>
      <w:r>
        <w:rPr>
          <w:noProof/>
          <w:lang w:eastAsia="hr-HR"/>
        </w:rPr>
        <w:pict>
          <v:shape id="_x0000_s1031" type="#_x0000_t202" style="position:absolute;margin-left:-6.9pt;margin-top:13.25pt;width:444.65pt;height:201pt;z-index:251662336" filled="f">
            <v:textbox>
              <w:txbxContent>
                <w:p w:rsidR="00910799" w:rsidRDefault="00910799"/>
              </w:txbxContent>
            </v:textbox>
          </v:shape>
        </w:pict>
      </w:r>
      <w:r w:rsidR="00247CB5">
        <w:t xml:space="preserve">11. </w:t>
      </w:r>
      <w:r w:rsidR="006B0B50" w:rsidRPr="006B0B50">
        <w:t xml:space="preserve">karolina </w:t>
      </w:r>
      <w:r w:rsidR="0023764A">
        <w:t>(15 min)</w:t>
      </w:r>
    </w:p>
    <w:p w:rsidR="00E62371" w:rsidRPr="00D90C8B" w:rsidRDefault="00407892" w:rsidP="00D90C8B">
      <w:r w:rsidRPr="00D90C8B">
        <w:t xml:space="preserve">od Karla Velikog do kraja 12.st. , zapadna Europa </w:t>
      </w:r>
    </w:p>
    <w:p w:rsidR="00E62371" w:rsidRPr="00D90C8B" w:rsidRDefault="00407892" w:rsidP="00D90C8B">
      <w:r w:rsidRPr="00D90C8B">
        <w:t xml:space="preserve">minuskula </w:t>
      </w:r>
    </w:p>
    <w:p w:rsidR="00E62371" w:rsidRPr="00D90C8B" w:rsidRDefault="00407892" w:rsidP="00D90C8B">
      <w:pPr>
        <w:numPr>
          <w:ilvl w:val="0"/>
          <w:numId w:val="10"/>
        </w:numPr>
      </w:pPr>
      <w:r w:rsidRPr="00D90C8B">
        <w:t>pravilno, jasno i čitljivo oblikovanje slova (svako za sebe)</w:t>
      </w:r>
    </w:p>
    <w:p w:rsidR="00E62371" w:rsidRPr="00D90C8B" w:rsidRDefault="00407892" w:rsidP="00D90C8B">
      <w:pPr>
        <w:numPr>
          <w:ilvl w:val="0"/>
          <w:numId w:val="10"/>
        </w:numPr>
      </w:pPr>
      <w:r w:rsidRPr="00D90C8B">
        <w:t>izbjegavanje suvišnih ukrasa</w:t>
      </w:r>
    </w:p>
    <w:p w:rsidR="00E62371" w:rsidRPr="00D90C8B" w:rsidRDefault="00407892" w:rsidP="00D90C8B">
      <w:pPr>
        <w:numPr>
          <w:ilvl w:val="0"/>
          <w:numId w:val="10"/>
        </w:numPr>
      </w:pPr>
      <w:r w:rsidRPr="00D90C8B">
        <w:t>kratice su rijetke, a riječi su rastavljene</w:t>
      </w:r>
    </w:p>
    <w:p w:rsidR="00E62371" w:rsidRPr="00D90C8B" w:rsidRDefault="00407892" w:rsidP="00D90C8B">
      <w:r w:rsidRPr="00D90C8B">
        <w:rPr>
          <w:i/>
          <w:iCs/>
        </w:rPr>
        <w:t xml:space="preserve">Splitski </w:t>
      </w:r>
      <w:proofErr w:type="spellStart"/>
      <w:r w:rsidRPr="00D90C8B">
        <w:rPr>
          <w:i/>
          <w:iCs/>
        </w:rPr>
        <w:t>evangelijar</w:t>
      </w:r>
      <w:proofErr w:type="spellEnd"/>
      <w:r w:rsidRPr="00D90C8B">
        <w:rPr>
          <w:i/>
          <w:iCs/>
        </w:rPr>
        <w:t xml:space="preserve"> </w:t>
      </w:r>
      <w:r w:rsidRPr="00D90C8B">
        <w:t>(naknadni dodatci)</w:t>
      </w:r>
    </w:p>
    <w:p w:rsidR="00E62371" w:rsidRPr="00D90C8B" w:rsidRDefault="00407892" w:rsidP="00D90C8B">
      <w:proofErr w:type="spellStart"/>
      <w:r w:rsidRPr="00D90C8B">
        <w:rPr>
          <w:i/>
          <w:iCs/>
        </w:rPr>
        <w:t>Kartular</w:t>
      </w:r>
      <w:proofErr w:type="spellEnd"/>
      <w:r w:rsidRPr="00D90C8B">
        <w:rPr>
          <w:i/>
          <w:iCs/>
        </w:rPr>
        <w:t xml:space="preserve"> sv. Petra u Selu, </w:t>
      </w:r>
      <w:r w:rsidRPr="00D90C8B">
        <w:t>12. st.</w:t>
      </w:r>
    </w:p>
    <w:p w:rsidR="00E62371" w:rsidRPr="00D90C8B" w:rsidRDefault="00407892" w:rsidP="00D90C8B">
      <w:r w:rsidRPr="00D90C8B">
        <w:t xml:space="preserve">velika zbirka kodeksa iz </w:t>
      </w:r>
      <w:proofErr w:type="spellStart"/>
      <w:r w:rsidRPr="00D90C8B">
        <w:t>Metropolitane</w:t>
      </w:r>
      <w:proofErr w:type="spellEnd"/>
      <w:r w:rsidRPr="00D90C8B">
        <w:t xml:space="preserve"> </w:t>
      </w:r>
    </w:p>
    <w:p w:rsidR="00ED73AA" w:rsidRDefault="009C167D" w:rsidP="009C167D">
      <w:pPr>
        <w:pStyle w:val="Odlomakpopisa"/>
        <w:numPr>
          <w:ilvl w:val="0"/>
          <w:numId w:val="19"/>
        </w:numPr>
      </w:pPr>
      <w:r>
        <w:t xml:space="preserve">minuskula – obnova </w:t>
      </w:r>
      <w:proofErr w:type="spellStart"/>
      <w:r>
        <w:t>tzv</w:t>
      </w:r>
      <w:proofErr w:type="spellEnd"/>
      <w:r>
        <w:t xml:space="preserve">. talijanske </w:t>
      </w:r>
      <w:proofErr w:type="spellStart"/>
      <w:r>
        <w:t>prekarolinške</w:t>
      </w:r>
      <w:proofErr w:type="spellEnd"/>
      <w:r>
        <w:t xml:space="preserve"> minuskule, ali i jasan utjecaj </w:t>
      </w:r>
      <w:proofErr w:type="spellStart"/>
      <w:r>
        <w:t>puluuncijale</w:t>
      </w:r>
      <w:proofErr w:type="spellEnd"/>
      <w:r>
        <w:t xml:space="preserve"> i kurzivne minuskule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 xml:space="preserve">pismo čitave zapadne Europe – nije nacionalno pismo 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>od vremena Karla Velikog, 8. st. – 12. st.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 xml:space="preserve">Karlo Veliki je politički, vojno i kulturno obnovio ZRC – </w:t>
      </w:r>
      <w:r w:rsidRPr="009C167D">
        <w:rPr>
          <w:b/>
        </w:rPr>
        <w:t>karolinška renesansa</w:t>
      </w:r>
      <w:r>
        <w:t xml:space="preserve"> – okruživši se učenjacima iz zapadne i srednje Europe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>carstvo je politički konsolidirano s Crkvom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>utjecaj kulture antičkog Rima na kristijanizirane barbare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>pismo i skriptorija i kancelarija</w:t>
      </w:r>
    </w:p>
    <w:p w:rsidR="009C167D" w:rsidRDefault="009C167D" w:rsidP="009C167D">
      <w:pPr>
        <w:pStyle w:val="Odlomakpopisa"/>
        <w:numPr>
          <w:ilvl w:val="0"/>
          <w:numId w:val="19"/>
        </w:numPr>
      </w:pPr>
      <w:r>
        <w:t>značajke:</w:t>
      </w:r>
    </w:p>
    <w:p w:rsidR="009C167D" w:rsidRDefault="009C167D" w:rsidP="009C167D">
      <w:pPr>
        <w:pStyle w:val="Odlomakpopisa"/>
        <w:numPr>
          <w:ilvl w:val="1"/>
          <w:numId w:val="19"/>
        </w:numPr>
      </w:pPr>
      <w:r>
        <w:t>pravilno i čitljivo oblikovana slova</w:t>
      </w:r>
    </w:p>
    <w:p w:rsidR="009C167D" w:rsidRDefault="009C167D" w:rsidP="009C167D">
      <w:pPr>
        <w:pStyle w:val="Odlomakpopisa"/>
        <w:numPr>
          <w:ilvl w:val="1"/>
          <w:numId w:val="19"/>
        </w:numPr>
      </w:pPr>
      <w:r>
        <w:t>tendencija je da se slova ne spajaju</w:t>
      </w:r>
    </w:p>
    <w:p w:rsidR="009C167D" w:rsidRDefault="009C167D" w:rsidP="009C167D">
      <w:pPr>
        <w:pStyle w:val="Odlomakpopisa"/>
        <w:numPr>
          <w:ilvl w:val="1"/>
          <w:numId w:val="19"/>
        </w:numPr>
      </w:pPr>
      <w:r>
        <w:t>izbjegavaju se suvišne ukrasne crtice</w:t>
      </w:r>
    </w:p>
    <w:p w:rsidR="009C167D" w:rsidRDefault="009B4715" w:rsidP="009C167D">
      <w:pPr>
        <w:pStyle w:val="Odlomakpopisa"/>
        <w:numPr>
          <w:ilvl w:val="1"/>
          <w:numId w:val="19"/>
        </w:numPr>
      </w:pPr>
      <w:r>
        <w:lastRenderedPageBreak/>
        <w:t>ligature ne mijenjaju izgled slova</w:t>
      </w:r>
    </w:p>
    <w:p w:rsidR="009B4715" w:rsidRDefault="009B4715" w:rsidP="009C167D">
      <w:pPr>
        <w:pStyle w:val="Odlomakpopisa"/>
        <w:numPr>
          <w:ilvl w:val="1"/>
          <w:numId w:val="19"/>
        </w:numPr>
      </w:pPr>
      <w:r>
        <w:t>kratice rijetke</w:t>
      </w:r>
    </w:p>
    <w:p w:rsidR="009B4715" w:rsidRDefault="009B4715" w:rsidP="009C167D">
      <w:pPr>
        <w:pStyle w:val="Odlomakpopisa"/>
        <w:numPr>
          <w:ilvl w:val="1"/>
          <w:numId w:val="19"/>
        </w:numPr>
      </w:pPr>
      <w:r>
        <w:t>ranije se riječi ne rastavljaju, kasnije da</w:t>
      </w:r>
    </w:p>
    <w:p w:rsidR="009B4715" w:rsidRDefault="009B4715" w:rsidP="009B4715">
      <w:pPr>
        <w:pStyle w:val="Odlomakpopisa"/>
        <w:numPr>
          <w:ilvl w:val="0"/>
          <w:numId w:val="19"/>
        </w:numPr>
      </w:pPr>
      <w:r w:rsidRPr="009B4715">
        <w:rPr>
          <w:b/>
        </w:rPr>
        <w:t>kratice</w:t>
      </w:r>
      <w:r>
        <w:t xml:space="preserve">: </w:t>
      </w:r>
    </w:p>
    <w:p w:rsidR="009B4715" w:rsidRDefault="009B4715" w:rsidP="009B4715">
      <w:pPr>
        <w:pStyle w:val="Odlomakpopisa"/>
        <w:numPr>
          <w:ilvl w:val="1"/>
          <w:numId w:val="19"/>
        </w:numPr>
      </w:pPr>
      <w:r>
        <w:t xml:space="preserve">okomita valovita crtica iznad slova = m,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experimentu</w:t>
      </w:r>
      <w:r>
        <w:rPr>
          <w:rFonts w:cstheme="minorHAnsi"/>
          <w:vertAlign w:val="superscript"/>
        </w:rPr>
        <w:t>ʅ</w:t>
      </w:r>
      <w:proofErr w:type="spellEnd"/>
    </w:p>
    <w:p w:rsidR="009B4715" w:rsidRDefault="009B4715" w:rsidP="009B4715">
      <w:pPr>
        <w:pStyle w:val="Odlomakpopisa"/>
        <w:numPr>
          <w:ilvl w:val="1"/>
          <w:numId w:val="19"/>
        </w:numPr>
      </w:pPr>
      <w:r>
        <w:t>' = -us ili –</w:t>
      </w:r>
      <w:proofErr w:type="spellStart"/>
      <w:r>
        <w:t>ur</w:t>
      </w:r>
      <w:proofErr w:type="spellEnd"/>
    </w:p>
    <w:p w:rsidR="009B4715" w:rsidRDefault="009B4715" w:rsidP="009B4715">
      <w:pPr>
        <w:pStyle w:val="Odlomakpopisa"/>
        <w:numPr>
          <w:ilvl w:val="0"/>
          <w:numId w:val="19"/>
        </w:numPr>
      </w:pPr>
      <w:r>
        <w:t>interpunkcija vrlo bogata!, no ona je ritmička, a ne gramatička, kao naša suvremena</w:t>
      </w:r>
    </w:p>
    <w:p w:rsidR="009B4715" w:rsidRDefault="009B4715" w:rsidP="009B4715">
      <w:pPr>
        <w:pStyle w:val="Odlomakpopisa"/>
        <w:numPr>
          <w:ilvl w:val="0"/>
          <w:numId w:val="19"/>
        </w:numPr>
      </w:pPr>
      <w:r>
        <w:t xml:space="preserve">minijature pokazuju visok umjetnički domet u vrijeme Karla Velikog, te ponovno u vrijeme </w:t>
      </w:r>
      <w:proofErr w:type="spellStart"/>
      <w:r w:rsidRPr="009B4715">
        <w:rPr>
          <w:b/>
        </w:rPr>
        <w:t>otonske</w:t>
      </w:r>
      <w:proofErr w:type="spellEnd"/>
      <w:r w:rsidRPr="009B4715">
        <w:rPr>
          <w:b/>
        </w:rPr>
        <w:t xml:space="preserve"> renesanse</w:t>
      </w:r>
      <w:r>
        <w:rPr>
          <w:b/>
        </w:rPr>
        <w:t xml:space="preserve"> </w:t>
      </w:r>
      <w:r w:rsidR="00171091">
        <w:t>(nakon Karlove smrti podjela teritorija između 3 unuka)</w:t>
      </w:r>
    </w:p>
    <w:p w:rsidR="009B4715" w:rsidRDefault="009B4715" w:rsidP="009B4715">
      <w:pPr>
        <w:pStyle w:val="Odlomakpopisa"/>
        <w:numPr>
          <w:ilvl w:val="0"/>
          <w:numId w:val="19"/>
        </w:numPr>
      </w:pPr>
      <w:r>
        <w:t>osobito zastupljena u diplomaciji, a najljepši su primjerci zapravo iz faze transformacije u goticu (</w:t>
      </w:r>
      <w:proofErr w:type="spellStart"/>
      <w:r>
        <w:t>npr</w:t>
      </w:r>
      <w:proofErr w:type="spellEnd"/>
      <w:r>
        <w:t xml:space="preserve">. diplome prvih </w:t>
      </w:r>
      <w:proofErr w:type="spellStart"/>
      <w:r>
        <w:t>Arpadovića</w:t>
      </w:r>
      <w:proofErr w:type="spellEnd"/>
      <w:r>
        <w:t xml:space="preserve"> i povelje o osnutku Zagrebačke biskupije)</w:t>
      </w:r>
    </w:p>
    <w:p w:rsidR="00171091" w:rsidRDefault="00171091" w:rsidP="00171091">
      <w:pPr>
        <w:pStyle w:val="Odlomakpopisa"/>
        <w:numPr>
          <w:ilvl w:val="0"/>
          <w:numId w:val="19"/>
        </w:numPr>
      </w:pPr>
      <w:r>
        <w:t xml:space="preserve">najvažniji rukopisi: </w:t>
      </w:r>
      <w:r w:rsidRPr="00171091">
        <w:rPr>
          <w:b/>
        </w:rPr>
        <w:t xml:space="preserve">Splitski </w:t>
      </w:r>
      <w:proofErr w:type="spellStart"/>
      <w:r w:rsidRPr="00171091">
        <w:rPr>
          <w:b/>
        </w:rPr>
        <w:t>evangelijar</w:t>
      </w:r>
      <w:proofErr w:type="spellEnd"/>
      <w:r>
        <w:t xml:space="preserve"> – samo naknadni dodatci, </w:t>
      </w:r>
      <w:proofErr w:type="spellStart"/>
      <w:r w:rsidRPr="00171091">
        <w:rPr>
          <w:b/>
        </w:rPr>
        <w:t>Kartular</w:t>
      </w:r>
      <w:proofErr w:type="spellEnd"/>
      <w:r w:rsidRPr="00171091">
        <w:rPr>
          <w:b/>
        </w:rPr>
        <w:t xml:space="preserve"> sv. Petra u Selu</w:t>
      </w:r>
      <w:r>
        <w:t xml:space="preserve">, velika </w:t>
      </w:r>
      <w:r w:rsidRPr="00171091">
        <w:rPr>
          <w:b/>
        </w:rPr>
        <w:t xml:space="preserve">zbirka kodeksa zagrebačke </w:t>
      </w:r>
      <w:proofErr w:type="spellStart"/>
      <w:r w:rsidRPr="00171091">
        <w:rPr>
          <w:b/>
        </w:rPr>
        <w:t>Metropolitane</w:t>
      </w:r>
      <w:proofErr w:type="spellEnd"/>
      <w:r>
        <w:t xml:space="preserve"> (knjižnica Zagrebačke nadbiskupije) –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Radonova</w:t>
      </w:r>
      <w:proofErr w:type="spellEnd"/>
      <w:r>
        <w:t xml:space="preserve"> Biblija iz 9. st., na kojoj su glose iz 11. st. pisane kajkavskim jezikom</w:t>
      </w:r>
    </w:p>
    <w:p w:rsidR="0040657C" w:rsidRDefault="00171091" w:rsidP="00171091">
      <w:pPr>
        <w:pStyle w:val="Odlomakpopisa"/>
        <w:numPr>
          <w:ilvl w:val="0"/>
          <w:numId w:val="19"/>
        </w:numPr>
      </w:pPr>
      <w:r>
        <w:t xml:space="preserve">mi čitamo rukopis iz 9./10. st. </w:t>
      </w:r>
      <w:proofErr w:type="spellStart"/>
      <w:r w:rsidRPr="00171091">
        <w:rPr>
          <w:b/>
        </w:rPr>
        <w:t>Responsa</w:t>
      </w:r>
      <w:proofErr w:type="spellEnd"/>
      <w:r w:rsidRPr="00171091">
        <w:rPr>
          <w:b/>
        </w:rPr>
        <w:t xml:space="preserve"> de </w:t>
      </w:r>
      <w:proofErr w:type="spellStart"/>
      <w:r w:rsidRPr="00171091">
        <w:rPr>
          <w:b/>
        </w:rPr>
        <w:t>diversis</w:t>
      </w:r>
      <w:proofErr w:type="spellEnd"/>
      <w:r w:rsidRPr="00171091">
        <w:t>, u kojem</w:t>
      </w:r>
      <w:r w:rsidRPr="00171091">
        <w:rPr>
          <w:b/>
        </w:rPr>
        <w:t xml:space="preserve"> </w:t>
      </w:r>
      <w:proofErr w:type="spellStart"/>
      <w:r w:rsidR="00EC6D1B">
        <w:t>Godescalc</w:t>
      </w:r>
      <w:proofErr w:type="spellEnd"/>
      <w:r w:rsidR="00EC6D1B">
        <w:t xml:space="preserve"> (</w:t>
      </w:r>
      <w:proofErr w:type="spellStart"/>
      <w:r w:rsidR="00EC6D1B">
        <w:t>Gottschalk</w:t>
      </w:r>
      <w:proofErr w:type="spellEnd"/>
      <w:r w:rsidR="00EC6D1B">
        <w:t xml:space="preserve"> iz </w:t>
      </w:r>
      <w:proofErr w:type="spellStart"/>
      <w:r w:rsidR="00EC6D1B">
        <w:t>Orbais</w:t>
      </w:r>
      <w:r>
        <w:t>a</w:t>
      </w:r>
      <w:proofErr w:type="spellEnd"/>
      <w:r w:rsidR="00EC6D1B">
        <w:t xml:space="preserve">) titulira hrvatskog vladara Trpimira – </w:t>
      </w:r>
      <w:proofErr w:type="spellStart"/>
      <w:r w:rsidR="00EC6D1B">
        <w:t>rex</w:t>
      </w:r>
      <w:proofErr w:type="spellEnd"/>
      <w:r w:rsidR="00EC6D1B">
        <w:t xml:space="preserve"> </w:t>
      </w:r>
      <w:proofErr w:type="spellStart"/>
      <w:r w:rsidR="00EC6D1B">
        <w:t>Sclavorum</w:t>
      </w:r>
      <w:proofErr w:type="spellEnd"/>
      <w:r>
        <w:t xml:space="preserve">. Rukopis se čuva u gradskoj </w:t>
      </w:r>
      <w:r w:rsidR="0040657C">
        <w:t>knjižnic</w:t>
      </w:r>
      <w:r>
        <w:t>i</w:t>
      </w:r>
      <w:r w:rsidR="0040657C">
        <w:t xml:space="preserve"> u Bernu</w:t>
      </w:r>
      <w:r>
        <w:t xml:space="preserve">. </w:t>
      </w:r>
      <w:proofErr w:type="spellStart"/>
      <w:r w:rsidR="0040657C">
        <w:t>Gottschalk</w:t>
      </w:r>
      <w:proofErr w:type="spellEnd"/>
      <w:r w:rsidR="0040657C">
        <w:t xml:space="preserve"> daje savjet Trpimiru protiv Bizanta (između ostalog: ako konji veselo skakuću, pobijedit ćeš – životinje predosjećaju)</w:t>
      </w:r>
      <w:r>
        <w:t xml:space="preserve"> vidi </w:t>
      </w:r>
      <w:proofErr w:type="spellStart"/>
      <w:r>
        <w:t>Šanjek</w:t>
      </w:r>
      <w:proofErr w:type="spellEnd"/>
      <w:r>
        <w:t>, str. 66.</w:t>
      </w:r>
    </w:p>
    <w:p w:rsidR="004500E1" w:rsidRDefault="004500E1">
      <w:r>
        <w:t>Transkripcija:</w:t>
      </w:r>
    </w:p>
    <w:p w:rsidR="00A02483" w:rsidRPr="00910799" w:rsidRDefault="004500E1" w:rsidP="00910799">
      <w:pPr>
        <w:spacing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proofErr w:type="spellStart"/>
      <w:r w:rsidRPr="00910799">
        <w:rPr>
          <w:sz w:val="28"/>
          <w:szCs w:val="28"/>
        </w:rPr>
        <w:t>Cum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enim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Tripemirus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rex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Sclauorum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iret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contra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gentem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Graecorum</w:t>
      </w:r>
      <w:proofErr w:type="spellEnd"/>
      <w:r w:rsidRPr="00910799">
        <w:rPr>
          <w:sz w:val="28"/>
          <w:szCs w:val="28"/>
        </w:rPr>
        <w:t xml:space="preserve"> et </w:t>
      </w:r>
      <w:proofErr w:type="spellStart"/>
      <w:r w:rsidRPr="00910799">
        <w:rPr>
          <w:sz w:val="28"/>
          <w:szCs w:val="28"/>
        </w:rPr>
        <w:t>patricium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eorum</w:t>
      </w:r>
      <w:proofErr w:type="spellEnd"/>
      <w:r w:rsidR="00EA0D89" w:rsidRPr="00910799">
        <w:rPr>
          <w:sz w:val="28"/>
          <w:szCs w:val="28"/>
        </w:rPr>
        <w:t xml:space="preserve">, et </w:t>
      </w:r>
      <w:proofErr w:type="spellStart"/>
      <w:r w:rsidR="00EA0D89" w:rsidRPr="00910799">
        <w:rPr>
          <w:sz w:val="28"/>
          <w:szCs w:val="28"/>
        </w:rPr>
        <w:t>esset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in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ipso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confinio</w:t>
      </w:r>
      <w:proofErr w:type="spellEnd"/>
      <w:r w:rsidR="00EA0D89" w:rsidRPr="00910799">
        <w:rPr>
          <w:sz w:val="28"/>
          <w:szCs w:val="28"/>
        </w:rPr>
        <w:t xml:space="preserve"> futuri</w:t>
      </w:r>
      <w:r w:rsidR="00171091" w:rsidRPr="00910799">
        <w:rPr>
          <w:sz w:val="28"/>
          <w:szCs w:val="28"/>
        </w:rPr>
        <w:t xml:space="preserve"> </w:t>
      </w:r>
      <w:proofErr w:type="spellStart"/>
      <w:r w:rsidR="00171091" w:rsidRPr="00910799">
        <w:rPr>
          <w:sz w:val="28"/>
          <w:szCs w:val="28"/>
        </w:rPr>
        <w:t>belli</w:t>
      </w:r>
      <w:proofErr w:type="spellEnd"/>
      <w:r w:rsidR="00171091" w:rsidRPr="00910799">
        <w:rPr>
          <w:sz w:val="28"/>
          <w:szCs w:val="28"/>
        </w:rPr>
        <w:t xml:space="preserve"> villa </w:t>
      </w:r>
      <w:proofErr w:type="spellStart"/>
      <w:r w:rsidR="00171091" w:rsidRPr="00910799">
        <w:rPr>
          <w:sz w:val="28"/>
          <w:szCs w:val="28"/>
        </w:rPr>
        <w:t>nostra</w:t>
      </w:r>
      <w:proofErr w:type="spellEnd"/>
      <w:r w:rsidR="00171091" w:rsidRPr="00910799">
        <w:rPr>
          <w:sz w:val="28"/>
          <w:szCs w:val="28"/>
        </w:rPr>
        <w:t xml:space="preserve"> </w:t>
      </w:r>
      <w:proofErr w:type="spellStart"/>
      <w:r w:rsidR="00171091" w:rsidRPr="00910799">
        <w:rPr>
          <w:sz w:val="28"/>
          <w:szCs w:val="28"/>
        </w:rPr>
        <w:t>dixi</w:t>
      </w:r>
      <w:proofErr w:type="spellEnd"/>
      <w:r w:rsidR="00171091" w:rsidRPr="00910799">
        <w:rPr>
          <w:sz w:val="28"/>
          <w:szCs w:val="28"/>
        </w:rPr>
        <w:t xml:space="preserve"> </w:t>
      </w:r>
      <w:proofErr w:type="spellStart"/>
      <w:r w:rsidR="00171091" w:rsidRPr="00910799">
        <w:rPr>
          <w:sz w:val="28"/>
          <w:szCs w:val="28"/>
        </w:rPr>
        <w:t>illi</w:t>
      </w:r>
      <w:proofErr w:type="spellEnd"/>
      <w:r w:rsidR="00171091" w:rsidRPr="00910799">
        <w:rPr>
          <w:sz w:val="28"/>
          <w:szCs w:val="28"/>
        </w:rPr>
        <w:t xml:space="preserve">, </w:t>
      </w:r>
      <w:proofErr w:type="spellStart"/>
      <w:r w:rsidR="00171091" w:rsidRPr="00910799">
        <w:rPr>
          <w:sz w:val="28"/>
          <w:szCs w:val="28"/>
        </w:rPr>
        <w:t>u</w:t>
      </w:r>
      <w:r w:rsidR="00EA0D89" w:rsidRPr="00910799">
        <w:rPr>
          <w:sz w:val="28"/>
          <w:szCs w:val="28"/>
        </w:rPr>
        <w:t>t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iret</w:t>
      </w:r>
      <w:proofErr w:type="spellEnd"/>
      <w:r w:rsidR="00EA0D89" w:rsidRPr="00910799">
        <w:rPr>
          <w:sz w:val="28"/>
          <w:szCs w:val="28"/>
        </w:rPr>
        <w:t xml:space="preserve">, et </w:t>
      </w:r>
      <w:proofErr w:type="spellStart"/>
      <w:r w:rsidR="00EA0D89" w:rsidRPr="00910799">
        <w:rPr>
          <w:sz w:val="28"/>
          <w:szCs w:val="28"/>
        </w:rPr>
        <w:t>quicquid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regi</w:t>
      </w:r>
      <w:proofErr w:type="spellEnd"/>
      <w:r w:rsidR="00EA0D89" w:rsidRPr="00910799">
        <w:rPr>
          <w:sz w:val="28"/>
          <w:szCs w:val="28"/>
        </w:rPr>
        <w:t xml:space="preserve"> et </w:t>
      </w:r>
      <w:proofErr w:type="spellStart"/>
      <w:r w:rsidR="00EA0D89" w:rsidRPr="00910799">
        <w:rPr>
          <w:sz w:val="28"/>
          <w:szCs w:val="28"/>
        </w:rPr>
        <w:t>eius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exercitui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necessarium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esset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sicut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omnino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deberet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impenderet</w:t>
      </w:r>
      <w:proofErr w:type="spellEnd"/>
      <w:r w:rsidR="00EA0D89" w:rsidRPr="00910799">
        <w:rPr>
          <w:sz w:val="28"/>
          <w:szCs w:val="28"/>
        </w:rPr>
        <w:t xml:space="preserve">. </w:t>
      </w:r>
      <w:proofErr w:type="spellStart"/>
      <w:r w:rsidR="00EA0D89" w:rsidRPr="00910799">
        <w:rPr>
          <w:sz w:val="28"/>
          <w:szCs w:val="28"/>
        </w:rPr>
        <w:t>Adiuravi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tamen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terribiliter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eum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per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dominum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deum</w:t>
      </w:r>
      <w:proofErr w:type="spellEnd"/>
      <w:r w:rsidR="00EA0D89" w:rsidRPr="00910799">
        <w:rPr>
          <w:sz w:val="28"/>
          <w:szCs w:val="28"/>
        </w:rPr>
        <w:t xml:space="preserve">, </w:t>
      </w:r>
      <w:proofErr w:type="spellStart"/>
      <w:r w:rsidR="00EA0D89" w:rsidRPr="00910799">
        <w:rPr>
          <w:sz w:val="28"/>
          <w:szCs w:val="28"/>
        </w:rPr>
        <w:t>ut</w:t>
      </w:r>
      <w:proofErr w:type="spellEnd"/>
      <w:r w:rsidR="00EA0D89" w:rsidRPr="00910799">
        <w:rPr>
          <w:sz w:val="28"/>
          <w:szCs w:val="28"/>
        </w:rPr>
        <w:t xml:space="preserve"> nec </w:t>
      </w:r>
      <w:proofErr w:type="spellStart"/>
      <w:r w:rsidR="00EA0D89" w:rsidRPr="00910799">
        <w:rPr>
          <w:sz w:val="28"/>
          <w:szCs w:val="28"/>
        </w:rPr>
        <w:t>arma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sumeret</w:t>
      </w:r>
      <w:proofErr w:type="spellEnd"/>
      <w:r w:rsidR="00EA0D89" w:rsidRPr="00910799">
        <w:rPr>
          <w:sz w:val="28"/>
          <w:szCs w:val="28"/>
        </w:rPr>
        <w:t xml:space="preserve">, nec </w:t>
      </w:r>
      <w:proofErr w:type="spellStart"/>
      <w:r w:rsidR="00EA0D89" w:rsidRPr="00910799">
        <w:rPr>
          <w:sz w:val="28"/>
          <w:szCs w:val="28"/>
        </w:rPr>
        <w:t>cum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exercitum</w:t>
      </w:r>
      <w:proofErr w:type="spellEnd"/>
      <w:r w:rsidR="00EA0D89" w:rsidRPr="00910799">
        <w:rPr>
          <w:sz w:val="28"/>
          <w:szCs w:val="28"/>
        </w:rPr>
        <w:t xml:space="preserve"> </w:t>
      </w:r>
      <w:proofErr w:type="spellStart"/>
      <w:r w:rsidR="00EA0D89" w:rsidRPr="00910799">
        <w:rPr>
          <w:sz w:val="28"/>
          <w:szCs w:val="28"/>
        </w:rPr>
        <w:t>pergeret</w:t>
      </w:r>
      <w:proofErr w:type="spellEnd"/>
      <w:r w:rsidR="00EA0D89" w:rsidRPr="00910799">
        <w:rPr>
          <w:sz w:val="28"/>
          <w:szCs w:val="28"/>
        </w:rPr>
        <w:t xml:space="preserve">. </w:t>
      </w:r>
      <w:r w:rsidR="00A02483" w:rsidRPr="00910799">
        <w:rPr>
          <w:sz w:val="28"/>
          <w:szCs w:val="28"/>
        </w:rPr>
        <w:br w:type="page"/>
      </w:r>
    </w:p>
    <w:p w:rsidR="0023764A" w:rsidRPr="006B0B50" w:rsidRDefault="00BB7B05" w:rsidP="0023764A">
      <w:pPr>
        <w:pStyle w:val="Naslov3"/>
      </w:pPr>
      <w:r>
        <w:rPr>
          <w:noProof/>
          <w:lang w:eastAsia="hr-HR"/>
        </w:rPr>
        <w:lastRenderedPageBreak/>
        <w:pict>
          <v:shape id="_x0000_s1032" type="#_x0000_t202" style="position:absolute;margin-left:-5.2pt;margin-top:14.4pt;width:445.85pt;height:172.2pt;z-index:251663360" filled="f">
            <v:textbox>
              <w:txbxContent>
                <w:p w:rsidR="00910799" w:rsidRDefault="00910799"/>
              </w:txbxContent>
            </v:textbox>
          </v:shape>
        </w:pict>
      </w:r>
      <w:r w:rsidR="00247CB5">
        <w:t xml:space="preserve">12. </w:t>
      </w:r>
      <w:r w:rsidR="006B0B50" w:rsidRPr="006B0B50">
        <w:t xml:space="preserve">gotica </w:t>
      </w:r>
      <w:r w:rsidR="0023764A">
        <w:t>(15 min)</w:t>
      </w:r>
    </w:p>
    <w:p w:rsidR="00E62371" w:rsidRPr="00D90C8B" w:rsidRDefault="00407892" w:rsidP="00D90C8B">
      <w:r w:rsidRPr="00D90C8B">
        <w:t xml:space="preserve">12. do 15. st. zapadna Europa </w:t>
      </w:r>
    </w:p>
    <w:p w:rsidR="00E62371" w:rsidRPr="00D90C8B" w:rsidRDefault="00407892" w:rsidP="00D90C8B">
      <w:pPr>
        <w:numPr>
          <w:ilvl w:val="0"/>
          <w:numId w:val="13"/>
        </w:numPr>
      </w:pPr>
      <w:r w:rsidRPr="00D90C8B">
        <w:t xml:space="preserve">slova postaju viša nego šira </w:t>
      </w:r>
    </w:p>
    <w:p w:rsidR="00E62371" w:rsidRPr="00D90C8B" w:rsidRDefault="00407892" w:rsidP="00D90C8B">
      <w:pPr>
        <w:numPr>
          <w:ilvl w:val="0"/>
          <w:numId w:val="13"/>
        </w:numPr>
      </w:pPr>
      <w:r w:rsidRPr="00D90C8B">
        <w:t xml:space="preserve">pri vrhu se </w:t>
      </w:r>
      <w:proofErr w:type="spellStart"/>
      <w:r w:rsidRPr="00D90C8B">
        <w:t>zašiljuju</w:t>
      </w:r>
      <w:proofErr w:type="spellEnd"/>
      <w:r w:rsidRPr="00D90C8B">
        <w:t xml:space="preserve"> </w:t>
      </w:r>
    </w:p>
    <w:p w:rsidR="00E62371" w:rsidRPr="00D90C8B" w:rsidRDefault="00407892" w:rsidP="00D90C8B">
      <w:pPr>
        <w:numPr>
          <w:ilvl w:val="0"/>
          <w:numId w:val="13"/>
        </w:numPr>
      </w:pPr>
      <w:r w:rsidRPr="00D90C8B">
        <w:t xml:space="preserve">spajaju se tankim crtama </w:t>
      </w:r>
    </w:p>
    <w:p w:rsidR="00E62371" w:rsidRPr="00D90C8B" w:rsidRDefault="00407892" w:rsidP="00D90C8B">
      <w:pPr>
        <w:numPr>
          <w:ilvl w:val="0"/>
          <w:numId w:val="13"/>
        </w:numPr>
      </w:pPr>
      <w:r w:rsidRPr="00D90C8B">
        <w:t>tijesno se zbijaju jedno uz drugo</w:t>
      </w:r>
    </w:p>
    <w:p w:rsidR="00E62371" w:rsidRPr="00D90C8B" w:rsidRDefault="00407892" w:rsidP="00D90C8B">
      <w:r w:rsidRPr="00D90C8B">
        <w:t>mnogo varijanata</w:t>
      </w:r>
    </w:p>
    <w:p w:rsidR="00E62371" w:rsidRPr="00D90C8B" w:rsidRDefault="00407892" w:rsidP="00D90C8B">
      <w:proofErr w:type="spellStart"/>
      <w:r w:rsidRPr="00D90C8B">
        <w:rPr>
          <w:i/>
          <w:iCs/>
        </w:rPr>
        <w:t>Historia</w:t>
      </w:r>
      <w:proofErr w:type="spellEnd"/>
      <w:r w:rsidRPr="00D90C8B">
        <w:t xml:space="preserve"> </w:t>
      </w:r>
      <w:proofErr w:type="spellStart"/>
      <w:r w:rsidRPr="00D90C8B">
        <w:rPr>
          <w:i/>
          <w:iCs/>
        </w:rPr>
        <w:t>Salonitana</w:t>
      </w:r>
      <w:proofErr w:type="spellEnd"/>
      <w:r w:rsidRPr="00D90C8B">
        <w:t xml:space="preserve"> Tome Arhiđakona </w:t>
      </w:r>
    </w:p>
    <w:p w:rsidR="000A438E" w:rsidRDefault="00910799" w:rsidP="00910799">
      <w:pPr>
        <w:pStyle w:val="Odlomakpopisa"/>
        <w:numPr>
          <w:ilvl w:val="0"/>
          <w:numId w:val="19"/>
        </w:numPr>
      </w:pPr>
      <w:r>
        <w:t>knjižno i dokumentarno pismo; 12.-15. st. – vrijeme velikih promjena u zapadnoj Europi: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stvaranje gradova i građanske klase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buja privreda (obrt i trgovina) – utječe i na kulturne prilike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u upotrebu ulaze narodni jezici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pismenost je već redovita pojava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otvaraju se poznata europska sveučilišta</w:t>
      </w:r>
    </w:p>
    <w:p w:rsidR="00910799" w:rsidRDefault="00910799" w:rsidP="00910799">
      <w:pPr>
        <w:pStyle w:val="Odlomakpopisa"/>
        <w:numPr>
          <w:ilvl w:val="0"/>
          <w:numId w:val="19"/>
        </w:numPr>
      </w:pPr>
      <w:r>
        <w:t>vjerojatni derivat karoline: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 xml:space="preserve"> slova postaju viša i zašiljenija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>tijesno se zbijaju</w:t>
      </w:r>
    </w:p>
    <w:p w:rsidR="00910799" w:rsidRDefault="00910799" w:rsidP="00910799">
      <w:pPr>
        <w:pStyle w:val="Odlomakpopisa"/>
        <w:numPr>
          <w:ilvl w:val="1"/>
          <w:numId w:val="19"/>
        </w:numPr>
      </w:pPr>
      <w:r>
        <w:t xml:space="preserve">spajaju se tankim crtama, koje postaju </w:t>
      </w:r>
      <w:r w:rsidR="00CE60D0">
        <w:t>njihov integralni dio</w:t>
      </w:r>
    </w:p>
    <w:p w:rsidR="00CE60D0" w:rsidRDefault="00CE60D0" w:rsidP="00CE60D0">
      <w:pPr>
        <w:pStyle w:val="Odlomakpopisa"/>
        <w:numPr>
          <w:ilvl w:val="0"/>
          <w:numId w:val="19"/>
        </w:numPr>
      </w:pPr>
      <w:r>
        <w:t>opće značajke:</w:t>
      </w:r>
    </w:p>
    <w:p w:rsidR="00CE60D0" w:rsidRDefault="00CE60D0" w:rsidP="00CE60D0">
      <w:pPr>
        <w:pStyle w:val="Odlomakpopisa"/>
        <w:numPr>
          <w:ilvl w:val="1"/>
          <w:numId w:val="19"/>
        </w:numPr>
      </w:pPr>
      <w:r>
        <w:t>napuštanje oznake za diftong</w:t>
      </w:r>
    </w:p>
    <w:p w:rsidR="00CE60D0" w:rsidRDefault="00CE60D0" w:rsidP="00CE60D0">
      <w:pPr>
        <w:pStyle w:val="Odlomakpopisa"/>
        <w:numPr>
          <w:ilvl w:val="1"/>
          <w:numId w:val="19"/>
        </w:numPr>
      </w:pPr>
      <w:r>
        <w:t>najrazvijeniji sustav kratica</w:t>
      </w:r>
    </w:p>
    <w:p w:rsidR="00085B38" w:rsidRDefault="00085B38" w:rsidP="00CE60D0">
      <w:pPr>
        <w:pStyle w:val="Odlomakpopisa"/>
        <w:numPr>
          <w:ilvl w:val="1"/>
          <w:numId w:val="19"/>
        </w:numPr>
      </w:pPr>
      <w:r>
        <w:t>mnogo tipova gotice (</w:t>
      </w:r>
      <w:proofErr w:type="spellStart"/>
      <w:r>
        <w:t>littera</w:t>
      </w:r>
      <w:proofErr w:type="spellEnd"/>
      <w:r>
        <w:t xml:space="preserve"> formata, </w:t>
      </w:r>
      <w:proofErr w:type="spellStart"/>
      <w:r>
        <w:t>textura</w:t>
      </w:r>
      <w:proofErr w:type="spellEnd"/>
      <w:r>
        <w:t xml:space="preserve">, 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rotunda</w:t>
      </w:r>
      <w:proofErr w:type="spellEnd"/>
      <w:r>
        <w:t xml:space="preserve">, </w:t>
      </w:r>
      <w:proofErr w:type="spellStart"/>
      <w:r>
        <w:t>fractura</w:t>
      </w:r>
      <w:proofErr w:type="spellEnd"/>
      <w:r>
        <w:t>, bastarda)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>obla: Italija, Španjolska, Dalmacija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>uglata: ostatak EU i sjeverna Hrvatska (slova se formiraju iz šesterokuta ili polovice šesterokuta)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>kurzivna gotica: pisareva individualnost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 xml:space="preserve">naziv </w:t>
      </w:r>
      <w:proofErr w:type="spellStart"/>
      <w:r>
        <w:t>scriptura</w:t>
      </w:r>
      <w:proofErr w:type="spellEnd"/>
      <w:r>
        <w:t xml:space="preserve"> </w:t>
      </w:r>
      <w:proofErr w:type="spellStart"/>
      <w:r>
        <w:t>gothica</w:t>
      </w:r>
      <w:proofErr w:type="spellEnd"/>
      <w:r>
        <w:t xml:space="preserve"> je posprdan – talijanski humanisti su ju nazvali </w:t>
      </w:r>
      <w:proofErr w:type="spellStart"/>
      <w:r>
        <w:t>gothica</w:t>
      </w:r>
      <w:proofErr w:type="spellEnd"/>
      <w:r>
        <w:t xml:space="preserve"> (=barbara) kao suprotnu karolini (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antiqua</w:t>
      </w:r>
      <w:proofErr w:type="spellEnd"/>
      <w:r>
        <w:t>- sic!)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 xml:space="preserve">pomalo se pretvara u </w:t>
      </w:r>
      <w:proofErr w:type="spellStart"/>
      <w:r>
        <w:t>humanistiku</w:t>
      </w:r>
      <w:proofErr w:type="spellEnd"/>
      <w:r>
        <w:t xml:space="preserve">, no u njemačkim zemljama se upotrebljava intenzivno i neprestano se </w:t>
      </w:r>
      <w:proofErr w:type="spellStart"/>
      <w:r>
        <w:t>preoblikujući</w:t>
      </w:r>
      <w:proofErr w:type="spellEnd"/>
      <w:r>
        <w:t xml:space="preserve">. Potpuno se afirmirala nakon </w:t>
      </w:r>
      <w:proofErr w:type="spellStart"/>
      <w:r>
        <w:t>Gutenbergove</w:t>
      </w:r>
      <w:proofErr w:type="spellEnd"/>
      <w:r>
        <w:t xml:space="preserve"> Biblije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 xml:space="preserve">u Hrvatskoj obilje rukopisa – neophodna za proučavanje naše povijesti: </w:t>
      </w:r>
      <w:proofErr w:type="spellStart"/>
      <w:r w:rsidRPr="00085B38">
        <w:rPr>
          <w:b/>
        </w:rPr>
        <w:t>Historia</w:t>
      </w:r>
      <w:proofErr w:type="spellEnd"/>
      <w:r w:rsidRPr="00085B38">
        <w:rPr>
          <w:b/>
        </w:rPr>
        <w:t xml:space="preserve"> </w:t>
      </w:r>
      <w:proofErr w:type="spellStart"/>
      <w:r w:rsidRPr="00085B38">
        <w:rPr>
          <w:b/>
        </w:rPr>
        <w:t>Salonitana</w:t>
      </w:r>
      <w:proofErr w:type="spellEnd"/>
      <w:r w:rsidRPr="00085B38">
        <w:rPr>
          <w:b/>
        </w:rPr>
        <w:t xml:space="preserve"> </w:t>
      </w:r>
      <w:r>
        <w:t xml:space="preserve">Tome Arhiđakona, </w:t>
      </w:r>
      <w:r w:rsidRPr="00085B38">
        <w:rPr>
          <w:b/>
        </w:rPr>
        <w:t>Šibenska molitva</w:t>
      </w:r>
      <w:r>
        <w:t xml:space="preserve">, 14. st (pasus o savjetima za čitanje, </w:t>
      </w:r>
      <w:proofErr w:type="spellStart"/>
      <w:r>
        <w:t>Stip</w:t>
      </w:r>
      <w:proofErr w:type="spellEnd"/>
      <w:r>
        <w:t>. str. 102)</w:t>
      </w:r>
    </w:p>
    <w:p w:rsidR="00085B38" w:rsidRDefault="00085B38" w:rsidP="00085B38">
      <w:pPr>
        <w:pStyle w:val="Odlomakpopisa"/>
        <w:numPr>
          <w:ilvl w:val="0"/>
          <w:numId w:val="19"/>
        </w:numPr>
      </w:pPr>
      <w:r>
        <w:t>minijature: zlatno doba iluminacije rukopisa. Ponekad više majstora iluminira jedan rukopis. Brojne su škole iluminacije</w:t>
      </w:r>
      <w:r w:rsidR="00AF6534">
        <w:t>.</w:t>
      </w:r>
    </w:p>
    <w:p w:rsidR="00114574" w:rsidRDefault="00114574">
      <w:proofErr w:type="spellStart"/>
      <w:r>
        <w:t>Chronicon</w:t>
      </w:r>
      <w:proofErr w:type="spellEnd"/>
      <w:r>
        <w:t xml:space="preserve"> </w:t>
      </w:r>
      <w:proofErr w:type="spellStart"/>
      <w:r>
        <w:t>pictum</w:t>
      </w:r>
      <w:proofErr w:type="spellEnd"/>
      <w:r>
        <w:t xml:space="preserve"> (</w:t>
      </w:r>
      <w:proofErr w:type="spellStart"/>
      <w:r>
        <w:t>Chronica</w:t>
      </w:r>
      <w:proofErr w:type="spellEnd"/>
      <w:r>
        <w:t xml:space="preserve"> </w:t>
      </w:r>
      <w:proofErr w:type="spellStart"/>
      <w:r>
        <w:t>picta</w:t>
      </w:r>
      <w:proofErr w:type="spellEnd"/>
      <w:r>
        <w:t>), 2. polovica 14. st. o Mađarskom kraljevstvu</w:t>
      </w:r>
    </w:p>
    <w:p w:rsidR="00114574" w:rsidRDefault="00BB7B05">
      <w:hyperlink r:id="rId14" w:anchor="/media/File:Attila-ChroniconPictum.jpg" w:history="1">
        <w:r w:rsidR="00114574" w:rsidRPr="00114574">
          <w:rPr>
            <w:rStyle w:val="Hiperveza"/>
          </w:rPr>
          <w:t>neki inicijali</w:t>
        </w:r>
      </w:hyperlink>
      <w:r w:rsidR="00114574">
        <w:t xml:space="preserve"> </w:t>
      </w:r>
      <w:proofErr w:type="spellStart"/>
      <w:r w:rsidR="00114574">
        <w:t>wiki</w:t>
      </w:r>
      <w:proofErr w:type="spellEnd"/>
    </w:p>
    <w:p w:rsidR="00A46708" w:rsidRDefault="00A46708">
      <w:proofErr w:type="spellStart"/>
      <w:r>
        <w:t>scan</w:t>
      </w:r>
      <w:proofErr w:type="spellEnd"/>
      <w:r w:rsidR="00323F6A">
        <w:t xml:space="preserve">, str. 94 ili web: </w:t>
      </w:r>
      <w:hyperlink r:id="rId15" w:history="1">
        <w:proofErr w:type="spellStart"/>
        <w:r w:rsidRPr="00A46708">
          <w:rPr>
            <w:rStyle w:val="Hiperveza"/>
          </w:rPr>
          <w:t>Wayback</w:t>
        </w:r>
        <w:proofErr w:type="spellEnd"/>
        <w:r w:rsidRPr="00A46708">
          <w:rPr>
            <w:rStyle w:val="Hiperveza"/>
          </w:rPr>
          <w:t xml:space="preserve"> </w:t>
        </w:r>
        <w:proofErr w:type="spellStart"/>
        <w:r w:rsidRPr="00A46708">
          <w:rPr>
            <w:rStyle w:val="Hiperveza"/>
          </w:rPr>
          <w:t>Machine</w:t>
        </w:r>
        <w:proofErr w:type="spellEnd"/>
      </w:hyperlink>
    </w:p>
    <w:p w:rsidR="00AF6534" w:rsidRDefault="00AF6534"/>
    <w:p w:rsidR="000702EF" w:rsidRDefault="000702EF">
      <w:r>
        <w:lastRenderedPageBreak/>
        <w:t>Transkripcija:</w:t>
      </w:r>
    </w:p>
    <w:p w:rsidR="00C3216C" w:rsidRPr="00910799" w:rsidRDefault="000702EF" w:rsidP="00910799">
      <w:pPr>
        <w:spacing w:line="360" w:lineRule="auto"/>
        <w:rPr>
          <w:sz w:val="28"/>
          <w:szCs w:val="28"/>
        </w:rPr>
      </w:pPr>
      <w:proofErr w:type="spellStart"/>
      <w:r w:rsidRPr="00910799">
        <w:rPr>
          <w:sz w:val="28"/>
          <w:szCs w:val="28"/>
        </w:rPr>
        <w:t>Ipse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prius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Dalmatiam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atque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Croatiam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sue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monarchie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iure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perpetuo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subiungavit</w:t>
      </w:r>
      <w:proofErr w:type="spellEnd"/>
      <w:r w:rsidRPr="00910799">
        <w:rPr>
          <w:sz w:val="28"/>
          <w:szCs w:val="28"/>
        </w:rPr>
        <w:t xml:space="preserve">. </w:t>
      </w:r>
      <w:proofErr w:type="spellStart"/>
      <w:r w:rsidRPr="00910799">
        <w:rPr>
          <w:sz w:val="28"/>
          <w:szCs w:val="28"/>
        </w:rPr>
        <w:t>Cum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enim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rex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Zolomerus</w:t>
      </w:r>
      <w:proofErr w:type="spellEnd"/>
      <w:r w:rsidRPr="00910799">
        <w:rPr>
          <w:sz w:val="28"/>
          <w:szCs w:val="28"/>
        </w:rPr>
        <w:t xml:space="preserve"> sine </w:t>
      </w:r>
      <w:proofErr w:type="spellStart"/>
      <w:r w:rsidRPr="00910799">
        <w:rPr>
          <w:sz w:val="28"/>
          <w:szCs w:val="28"/>
        </w:rPr>
        <w:t>liberis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decessisset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Pr="00910799">
        <w:rPr>
          <w:sz w:val="28"/>
          <w:szCs w:val="28"/>
        </w:rPr>
        <w:t>uxor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eius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="00A63429" w:rsidRPr="00910799">
        <w:rPr>
          <w:sz w:val="28"/>
          <w:szCs w:val="28"/>
        </w:rPr>
        <w:t>soror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regis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Ladiz</w:t>
      </w:r>
      <w:r w:rsidRPr="00910799">
        <w:rPr>
          <w:sz w:val="28"/>
          <w:szCs w:val="28"/>
        </w:rPr>
        <w:t>la</w:t>
      </w:r>
      <w:r w:rsidR="00C3216C" w:rsidRPr="00910799">
        <w:rPr>
          <w:sz w:val="28"/>
          <w:szCs w:val="28"/>
        </w:rPr>
        <w:t>i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Pr="00910799">
        <w:rPr>
          <w:sz w:val="28"/>
          <w:szCs w:val="28"/>
        </w:rPr>
        <w:t>ab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inimicis</w:t>
      </w:r>
      <w:proofErr w:type="spellEnd"/>
      <w:r w:rsidRPr="00910799">
        <w:rPr>
          <w:sz w:val="28"/>
          <w:szCs w:val="28"/>
        </w:rPr>
        <w:t xml:space="preserve"> viri </w:t>
      </w:r>
      <w:proofErr w:type="spellStart"/>
      <w:r w:rsidRPr="00910799">
        <w:rPr>
          <w:sz w:val="28"/>
          <w:szCs w:val="28"/>
        </w:rPr>
        <w:t>sui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multis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iniuriis</w:t>
      </w:r>
      <w:proofErr w:type="spellEnd"/>
      <w:r w:rsidRPr="00910799">
        <w:rPr>
          <w:sz w:val="28"/>
          <w:szCs w:val="28"/>
        </w:rPr>
        <w:t xml:space="preserve"> </w:t>
      </w:r>
      <w:proofErr w:type="spellStart"/>
      <w:r w:rsidRPr="00910799">
        <w:rPr>
          <w:sz w:val="28"/>
          <w:szCs w:val="28"/>
        </w:rPr>
        <w:t>praegravata</w:t>
      </w:r>
      <w:proofErr w:type="spellEnd"/>
      <w:r w:rsidRPr="00910799">
        <w:rPr>
          <w:sz w:val="28"/>
          <w:szCs w:val="28"/>
        </w:rPr>
        <w:t xml:space="preserve">, </w:t>
      </w:r>
      <w:proofErr w:type="spellStart"/>
      <w:r w:rsidR="00A63429" w:rsidRPr="00910799">
        <w:rPr>
          <w:sz w:val="28"/>
          <w:szCs w:val="28"/>
        </w:rPr>
        <w:t>auxilium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fratris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sui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regis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Ladiz</w:t>
      </w:r>
      <w:r w:rsidRPr="00910799">
        <w:rPr>
          <w:sz w:val="28"/>
          <w:szCs w:val="28"/>
        </w:rPr>
        <w:t>lai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in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nomine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Iesu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Christi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imploravit</w:t>
      </w:r>
      <w:proofErr w:type="spellEnd"/>
      <w:r w:rsidR="00A63429" w:rsidRPr="00910799">
        <w:rPr>
          <w:sz w:val="28"/>
          <w:szCs w:val="28"/>
        </w:rPr>
        <w:t xml:space="preserve">, </w:t>
      </w:r>
      <w:proofErr w:type="spellStart"/>
      <w:r w:rsidR="00A63429" w:rsidRPr="00910799">
        <w:rPr>
          <w:sz w:val="28"/>
          <w:szCs w:val="28"/>
        </w:rPr>
        <w:t>cuius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iniurias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rex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graviter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vindicavit</w:t>
      </w:r>
      <w:proofErr w:type="spellEnd"/>
      <w:r w:rsidR="00A63429" w:rsidRPr="00910799">
        <w:rPr>
          <w:sz w:val="28"/>
          <w:szCs w:val="28"/>
        </w:rPr>
        <w:t xml:space="preserve">. </w:t>
      </w:r>
      <w:proofErr w:type="spellStart"/>
      <w:r w:rsidR="00A63429" w:rsidRPr="00910799">
        <w:rPr>
          <w:sz w:val="28"/>
          <w:szCs w:val="28"/>
        </w:rPr>
        <w:t>Et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Croatiam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atque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Dalmatiam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integraliter</w:t>
      </w:r>
      <w:proofErr w:type="spellEnd"/>
      <w:r w:rsidR="00A63429" w:rsidRPr="00910799">
        <w:rPr>
          <w:sz w:val="28"/>
          <w:szCs w:val="28"/>
        </w:rPr>
        <w:t xml:space="preserve"> sibi </w:t>
      </w:r>
      <w:proofErr w:type="spellStart"/>
      <w:r w:rsidR="00A63429" w:rsidRPr="00910799">
        <w:rPr>
          <w:sz w:val="28"/>
          <w:szCs w:val="28"/>
        </w:rPr>
        <w:t>restituit</w:t>
      </w:r>
      <w:proofErr w:type="spellEnd"/>
      <w:r w:rsidR="00A63429" w:rsidRPr="00910799">
        <w:rPr>
          <w:sz w:val="28"/>
          <w:szCs w:val="28"/>
        </w:rPr>
        <w:t xml:space="preserve">. </w:t>
      </w:r>
      <w:proofErr w:type="spellStart"/>
      <w:r w:rsidR="00A63429" w:rsidRPr="00910799">
        <w:rPr>
          <w:sz w:val="28"/>
          <w:szCs w:val="28"/>
        </w:rPr>
        <w:t>Quam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A63429" w:rsidRPr="00910799">
        <w:rPr>
          <w:sz w:val="28"/>
          <w:szCs w:val="28"/>
        </w:rPr>
        <w:t>postea</w:t>
      </w:r>
      <w:proofErr w:type="spellEnd"/>
      <w:r w:rsidR="00A63429" w:rsidRPr="00910799">
        <w:rPr>
          <w:sz w:val="28"/>
          <w:szCs w:val="28"/>
        </w:rPr>
        <w:t xml:space="preserve"> a </w:t>
      </w:r>
      <w:proofErr w:type="spellStart"/>
      <w:r w:rsidR="00A63429" w:rsidRPr="00910799">
        <w:rPr>
          <w:sz w:val="28"/>
          <w:szCs w:val="28"/>
        </w:rPr>
        <w:t>praedicta</w:t>
      </w:r>
      <w:proofErr w:type="spellEnd"/>
      <w:r w:rsidR="00A63429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regiam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suo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subdidit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dominio</w:t>
      </w:r>
      <w:proofErr w:type="spellEnd"/>
      <w:r w:rsidR="00C3216C" w:rsidRPr="00910799">
        <w:rPr>
          <w:sz w:val="28"/>
          <w:szCs w:val="28"/>
        </w:rPr>
        <w:t xml:space="preserve">. </w:t>
      </w:r>
      <w:proofErr w:type="spellStart"/>
      <w:r w:rsidR="00C3216C" w:rsidRPr="00910799">
        <w:rPr>
          <w:sz w:val="28"/>
          <w:szCs w:val="28"/>
        </w:rPr>
        <w:t>Quod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tamen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rex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non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fecit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propter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cupiditatem</w:t>
      </w:r>
      <w:proofErr w:type="spellEnd"/>
      <w:r w:rsidR="00C3216C" w:rsidRPr="00910799">
        <w:rPr>
          <w:sz w:val="28"/>
          <w:szCs w:val="28"/>
        </w:rPr>
        <w:t xml:space="preserve">, </w:t>
      </w:r>
      <w:proofErr w:type="spellStart"/>
      <w:r w:rsidR="00C3216C" w:rsidRPr="00910799">
        <w:rPr>
          <w:sz w:val="28"/>
          <w:szCs w:val="28"/>
        </w:rPr>
        <w:t>sed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quia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secundum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Regalem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iustitiam</w:t>
      </w:r>
      <w:proofErr w:type="spellEnd"/>
      <w:r w:rsidR="00C3216C" w:rsidRPr="00910799">
        <w:rPr>
          <w:sz w:val="28"/>
          <w:szCs w:val="28"/>
        </w:rPr>
        <w:t xml:space="preserve"> sibi </w:t>
      </w:r>
      <w:proofErr w:type="spellStart"/>
      <w:r w:rsidR="00C3216C" w:rsidRPr="00910799">
        <w:rPr>
          <w:sz w:val="28"/>
          <w:szCs w:val="28"/>
        </w:rPr>
        <w:t>conpetebat</w:t>
      </w:r>
      <w:proofErr w:type="spellEnd"/>
      <w:r w:rsidR="00C3216C" w:rsidRPr="00910799">
        <w:rPr>
          <w:sz w:val="28"/>
          <w:szCs w:val="28"/>
        </w:rPr>
        <w:t xml:space="preserve"> </w:t>
      </w:r>
      <w:proofErr w:type="spellStart"/>
      <w:r w:rsidR="00C3216C" w:rsidRPr="00910799">
        <w:rPr>
          <w:sz w:val="28"/>
          <w:szCs w:val="28"/>
        </w:rPr>
        <w:t>hereditas</w:t>
      </w:r>
      <w:proofErr w:type="spellEnd"/>
      <w:r w:rsidR="00C3216C" w:rsidRPr="00910799">
        <w:rPr>
          <w:sz w:val="28"/>
          <w:szCs w:val="28"/>
        </w:rPr>
        <w:t>.</w:t>
      </w:r>
      <w:r w:rsidR="00D90C8B" w:rsidRPr="00910799">
        <w:rPr>
          <w:sz w:val="28"/>
          <w:szCs w:val="28"/>
        </w:rPr>
        <w:t xml:space="preserve"> …</w:t>
      </w:r>
    </w:p>
    <w:p w:rsidR="00247CB5" w:rsidRDefault="00247CB5"/>
    <w:p w:rsidR="00247CB5" w:rsidRDefault="00247CB5" w:rsidP="00247CB5">
      <w:pPr>
        <w:pStyle w:val="Naslov3"/>
      </w:pPr>
      <w:r>
        <w:t xml:space="preserve">13. </w:t>
      </w:r>
      <w:proofErr w:type="spellStart"/>
      <w:r>
        <w:t>humanistika</w:t>
      </w:r>
      <w:proofErr w:type="spellEnd"/>
      <w:r>
        <w:t xml:space="preserve"> </w:t>
      </w:r>
    </w:p>
    <w:p w:rsidR="00247CB5" w:rsidRDefault="00247CB5" w:rsidP="00247CB5">
      <w:r>
        <w:t xml:space="preserve">humanisti u 15. st reformiraju karolinu (vraćanje na filozofiju antike uz primjese kršćanstva). Mislili su da su karolinom pisali antički pisci, čije su „autografe“ pronašli!!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Salonitana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(najstariji primjerak tog djela; u Rimu te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obsidionis</w:t>
      </w:r>
      <w:proofErr w:type="spellEnd"/>
      <w:r>
        <w:t xml:space="preserve"> </w:t>
      </w:r>
      <w:proofErr w:type="spellStart"/>
      <w:r>
        <w:t>Iadrensis</w:t>
      </w:r>
      <w:proofErr w:type="spellEnd"/>
      <w:r>
        <w:t>). Vrlo slavne radionice minijature.</w:t>
      </w:r>
    </w:p>
    <w:p w:rsidR="00247CB5" w:rsidRDefault="00247CB5" w:rsidP="00247CB5">
      <w:pPr>
        <w:pStyle w:val="Naslov3"/>
      </w:pPr>
      <w:r>
        <w:t xml:space="preserve">14. </w:t>
      </w:r>
      <w:proofErr w:type="spellStart"/>
      <w:r>
        <w:t>bullatica</w:t>
      </w:r>
      <w:proofErr w:type="spellEnd"/>
    </w:p>
    <w:p w:rsidR="00247CB5" w:rsidRDefault="00247CB5" w:rsidP="00247CB5">
      <w:r>
        <w:t xml:space="preserve">vrlo izvještačena – vjerojatno uvedena da se onemogući falsificiranje papinskih bula (uglavnom prilagali prijepis na </w:t>
      </w:r>
      <w:proofErr w:type="spellStart"/>
      <w:r>
        <w:t>humanistici</w:t>
      </w:r>
      <w:proofErr w:type="spellEnd"/>
      <w:r>
        <w:t>!) Kod nas vrlo česta.</w:t>
      </w:r>
    </w:p>
    <w:p w:rsidR="00247CB5" w:rsidRDefault="00247CB5"/>
    <w:sectPr w:rsidR="00247CB5" w:rsidSect="000A438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09" w:rsidRDefault="00496F09" w:rsidP="00D4696D">
      <w:pPr>
        <w:spacing w:after="0" w:line="240" w:lineRule="auto"/>
      </w:pPr>
      <w:r>
        <w:separator/>
      </w:r>
    </w:p>
  </w:endnote>
  <w:endnote w:type="continuationSeparator" w:id="0">
    <w:p w:rsidR="00496F09" w:rsidRDefault="00496F09" w:rsidP="00D4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204"/>
      <w:docPartObj>
        <w:docPartGallery w:val="Page Numbers (Bottom of Page)"/>
        <w:docPartUnique/>
      </w:docPartObj>
    </w:sdtPr>
    <w:sdtContent>
      <w:p w:rsidR="00910799" w:rsidRDefault="00910799">
        <w:pPr>
          <w:pStyle w:val="Podnoje"/>
        </w:pPr>
        <w:fldSimple w:instr=" PAGE   \* MERGEFORMAT ">
          <w:r w:rsidR="00AF6534">
            <w:rPr>
              <w:noProof/>
            </w:rPr>
            <w:t>11</w:t>
          </w:r>
        </w:fldSimple>
      </w:p>
    </w:sdtContent>
  </w:sdt>
  <w:p w:rsidR="00910799" w:rsidRDefault="009107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09" w:rsidRDefault="00496F09" w:rsidP="00D4696D">
      <w:pPr>
        <w:spacing w:after="0" w:line="240" w:lineRule="auto"/>
      </w:pPr>
      <w:r>
        <w:separator/>
      </w:r>
    </w:p>
  </w:footnote>
  <w:footnote w:type="continuationSeparator" w:id="0">
    <w:p w:rsidR="00496F09" w:rsidRDefault="00496F09" w:rsidP="00D4696D">
      <w:pPr>
        <w:spacing w:after="0" w:line="240" w:lineRule="auto"/>
      </w:pPr>
      <w:r>
        <w:continuationSeparator/>
      </w:r>
    </w:p>
  </w:footnote>
  <w:footnote w:id="1">
    <w:p w:rsidR="00910799" w:rsidRDefault="00910799">
      <w:pPr>
        <w:pStyle w:val="Tekstfusnote"/>
      </w:pPr>
      <w:r>
        <w:rPr>
          <w:rStyle w:val="Referencafusnote"/>
        </w:rPr>
        <w:footnoteRef/>
      </w:r>
      <w:r>
        <w:t xml:space="preserve"> zamoliti, zazvati</w:t>
      </w:r>
    </w:p>
  </w:footnote>
  <w:footnote w:id="2">
    <w:p w:rsidR="00910799" w:rsidRDefault="0091079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fimbriae</w:t>
      </w:r>
      <w:proofErr w:type="spellEnd"/>
      <w:r>
        <w:t xml:space="preserve"> – rub odijela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5B4"/>
    <w:multiLevelType w:val="hybridMultilevel"/>
    <w:tmpl w:val="F07434A6"/>
    <w:lvl w:ilvl="0" w:tplc="34A4C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A602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E9F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837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8C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A14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CEA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65A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2FB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E00B8"/>
    <w:multiLevelType w:val="hybridMultilevel"/>
    <w:tmpl w:val="66B256A2"/>
    <w:lvl w:ilvl="0" w:tplc="212010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0D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8FB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02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ED1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9A6E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612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25A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C40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F15ADC"/>
    <w:multiLevelType w:val="hybridMultilevel"/>
    <w:tmpl w:val="E3EEB40C"/>
    <w:lvl w:ilvl="0" w:tplc="E48454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FC6670">
      <w:start w:val="173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1AC1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864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A37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A89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E55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C3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E20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B468DC"/>
    <w:multiLevelType w:val="hybridMultilevel"/>
    <w:tmpl w:val="F722630E"/>
    <w:lvl w:ilvl="0" w:tplc="49DA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55B8"/>
    <w:multiLevelType w:val="hybridMultilevel"/>
    <w:tmpl w:val="6F12796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144090">
      <w:start w:val="123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2253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2B2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CE76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2FA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5C44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EEC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88B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C50EB6"/>
    <w:multiLevelType w:val="hybridMultilevel"/>
    <w:tmpl w:val="13643C82"/>
    <w:lvl w:ilvl="0" w:tplc="C7F47A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6207"/>
    <w:multiLevelType w:val="hybridMultilevel"/>
    <w:tmpl w:val="C6AAF754"/>
    <w:lvl w:ilvl="0" w:tplc="EB9EB6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CCC5E">
      <w:start w:val="173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1C33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094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A5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6DA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04C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A64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85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351B54"/>
    <w:multiLevelType w:val="hybridMultilevel"/>
    <w:tmpl w:val="57F845FE"/>
    <w:lvl w:ilvl="0" w:tplc="738C5B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8AD26">
      <w:start w:val="130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98686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A89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A13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6E3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A13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25A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84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C10EE1"/>
    <w:multiLevelType w:val="hybridMultilevel"/>
    <w:tmpl w:val="FE941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43F6"/>
    <w:multiLevelType w:val="hybridMultilevel"/>
    <w:tmpl w:val="308858AC"/>
    <w:lvl w:ilvl="0" w:tplc="28B4F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0773"/>
    <w:multiLevelType w:val="hybridMultilevel"/>
    <w:tmpl w:val="06E26C9C"/>
    <w:lvl w:ilvl="0" w:tplc="1D20A6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2E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66EE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AF3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E9F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271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0C1C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A9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6FD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544C1C"/>
    <w:multiLevelType w:val="hybridMultilevel"/>
    <w:tmpl w:val="A620AB3C"/>
    <w:lvl w:ilvl="0" w:tplc="7E40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249C2"/>
    <w:multiLevelType w:val="hybridMultilevel"/>
    <w:tmpl w:val="32C4D67A"/>
    <w:lvl w:ilvl="0" w:tplc="7E58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F37D4"/>
    <w:multiLevelType w:val="hybridMultilevel"/>
    <w:tmpl w:val="F87C32D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948AD26">
      <w:start w:val="130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98686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A89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A13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6E3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A13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25A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84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145176"/>
    <w:multiLevelType w:val="hybridMultilevel"/>
    <w:tmpl w:val="3BB8560A"/>
    <w:lvl w:ilvl="0" w:tplc="A7A261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2A06"/>
    <w:multiLevelType w:val="hybridMultilevel"/>
    <w:tmpl w:val="CA5CBC66"/>
    <w:lvl w:ilvl="0" w:tplc="26B2E2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8A3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A3C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486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C2A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41C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CBD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896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AE4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B791560"/>
    <w:multiLevelType w:val="hybridMultilevel"/>
    <w:tmpl w:val="91284728"/>
    <w:lvl w:ilvl="0" w:tplc="4F7CD5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44090">
      <w:start w:val="123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2253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2B2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CE76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2FA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5C44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EEC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88B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BC2B13"/>
    <w:multiLevelType w:val="hybridMultilevel"/>
    <w:tmpl w:val="7BB673F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C6670">
      <w:start w:val="173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1AC1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864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A37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A89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E55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C3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E20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5D506A"/>
    <w:multiLevelType w:val="hybridMultilevel"/>
    <w:tmpl w:val="8398D23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2CCC5E">
      <w:start w:val="173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1C33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094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A5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6DA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04C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A64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85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7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18"/>
  </w:num>
  <w:num w:numId="11">
    <w:abstractNumId w:val="10"/>
  </w:num>
  <w:num w:numId="12">
    <w:abstractNumId w:val="16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50"/>
    <w:rsid w:val="000038FB"/>
    <w:rsid w:val="00037D73"/>
    <w:rsid w:val="00045387"/>
    <w:rsid w:val="0004627E"/>
    <w:rsid w:val="00054CD8"/>
    <w:rsid w:val="000623FD"/>
    <w:rsid w:val="000702EF"/>
    <w:rsid w:val="00085B38"/>
    <w:rsid w:val="000A438E"/>
    <w:rsid w:val="000B64CF"/>
    <w:rsid w:val="000F0B3C"/>
    <w:rsid w:val="001031BB"/>
    <w:rsid w:val="00114574"/>
    <w:rsid w:val="001425DE"/>
    <w:rsid w:val="00171091"/>
    <w:rsid w:val="00194C93"/>
    <w:rsid w:val="001A311A"/>
    <w:rsid w:val="001A7A3E"/>
    <w:rsid w:val="001C2EEB"/>
    <w:rsid w:val="0023481A"/>
    <w:rsid w:val="0023764A"/>
    <w:rsid w:val="00247CB5"/>
    <w:rsid w:val="002673FA"/>
    <w:rsid w:val="00284A7D"/>
    <w:rsid w:val="002D4D13"/>
    <w:rsid w:val="002D759A"/>
    <w:rsid w:val="002E7F42"/>
    <w:rsid w:val="00323F6A"/>
    <w:rsid w:val="00336459"/>
    <w:rsid w:val="00376A7F"/>
    <w:rsid w:val="003A2072"/>
    <w:rsid w:val="003B41D1"/>
    <w:rsid w:val="003D3842"/>
    <w:rsid w:val="003F6632"/>
    <w:rsid w:val="0040657C"/>
    <w:rsid w:val="00407892"/>
    <w:rsid w:val="0042142E"/>
    <w:rsid w:val="004500E1"/>
    <w:rsid w:val="00496F09"/>
    <w:rsid w:val="004F5059"/>
    <w:rsid w:val="00502F09"/>
    <w:rsid w:val="00513020"/>
    <w:rsid w:val="00533317"/>
    <w:rsid w:val="005D6B7B"/>
    <w:rsid w:val="0064221B"/>
    <w:rsid w:val="006B026E"/>
    <w:rsid w:val="006B0B50"/>
    <w:rsid w:val="006E00C3"/>
    <w:rsid w:val="007A510B"/>
    <w:rsid w:val="00841A02"/>
    <w:rsid w:val="008C5AB8"/>
    <w:rsid w:val="00906CE9"/>
    <w:rsid w:val="00910799"/>
    <w:rsid w:val="00915290"/>
    <w:rsid w:val="009B4715"/>
    <w:rsid w:val="009C167D"/>
    <w:rsid w:val="009E7209"/>
    <w:rsid w:val="00A02483"/>
    <w:rsid w:val="00A46708"/>
    <w:rsid w:val="00A47171"/>
    <w:rsid w:val="00A63429"/>
    <w:rsid w:val="00AB230A"/>
    <w:rsid w:val="00AD56E9"/>
    <w:rsid w:val="00AF6534"/>
    <w:rsid w:val="00BB7B05"/>
    <w:rsid w:val="00BD26D1"/>
    <w:rsid w:val="00BF5FF3"/>
    <w:rsid w:val="00BF7BCB"/>
    <w:rsid w:val="00C2182B"/>
    <w:rsid w:val="00C3216C"/>
    <w:rsid w:val="00C37305"/>
    <w:rsid w:val="00C4457F"/>
    <w:rsid w:val="00C52DD6"/>
    <w:rsid w:val="00CE60D0"/>
    <w:rsid w:val="00D23A2B"/>
    <w:rsid w:val="00D4696D"/>
    <w:rsid w:val="00D90C8B"/>
    <w:rsid w:val="00E62371"/>
    <w:rsid w:val="00E87B09"/>
    <w:rsid w:val="00E901E7"/>
    <w:rsid w:val="00EA0D89"/>
    <w:rsid w:val="00EA4832"/>
    <w:rsid w:val="00EC2012"/>
    <w:rsid w:val="00EC6D1B"/>
    <w:rsid w:val="00ED73AA"/>
    <w:rsid w:val="00EF487F"/>
    <w:rsid w:val="00F025A5"/>
    <w:rsid w:val="00F4170F"/>
    <w:rsid w:val="00F4694B"/>
    <w:rsid w:val="00F85C46"/>
    <w:rsid w:val="00F921F6"/>
    <w:rsid w:val="00FD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8E"/>
  </w:style>
  <w:style w:type="paragraph" w:styleId="Naslov1">
    <w:name w:val="heading 1"/>
    <w:basedOn w:val="Normal"/>
    <w:next w:val="Normal"/>
    <w:link w:val="Naslov1Char"/>
    <w:uiPriority w:val="9"/>
    <w:qFormat/>
    <w:rsid w:val="006B0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0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0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0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0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B0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B0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B0B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B0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6B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B0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B0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8C5AB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5AB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0B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D4696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4696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696D"/>
    <w:rPr>
      <w:vertAlign w:val="superscript"/>
    </w:rPr>
  </w:style>
  <w:style w:type="paragraph" w:styleId="Odlomakpopisa">
    <w:name w:val="List Paragraph"/>
    <w:basedOn w:val="Normal"/>
    <w:uiPriority w:val="34"/>
    <w:qFormat/>
    <w:rsid w:val="000623FD"/>
    <w:pPr>
      <w:ind w:left="720"/>
      <w:contextualSpacing/>
    </w:pPr>
  </w:style>
  <w:style w:type="character" w:customStyle="1" w:styleId="izvor">
    <w:name w:val="izvor"/>
    <w:basedOn w:val="Zadanifontodlomka"/>
    <w:rsid w:val="000623FD"/>
  </w:style>
  <w:style w:type="paragraph" w:styleId="Tekstbalonia">
    <w:name w:val="Balloon Text"/>
    <w:basedOn w:val="Normal"/>
    <w:link w:val="TekstbaloniaChar"/>
    <w:uiPriority w:val="99"/>
    <w:semiHidden/>
    <w:unhideWhenUsed/>
    <w:rsid w:val="00A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30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47CB5"/>
    <w:pPr>
      <w:spacing w:after="0" w:line="240" w:lineRule="auto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47C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D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4D13"/>
  </w:style>
  <w:style w:type="paragraph" w:styleId="Podnoje">
    <w:name w:val="footer"/>
    <w:basedOn w:val="Normal"/>
    <w:link w:val="PodnojeChar"/>
    <w:uiPriority w:val="99"/>
    <w:unhideWhenUsed/>
    <w:rsid w:val="002D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8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4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63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6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68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3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09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9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8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2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6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5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74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7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43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9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6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2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3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9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7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31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3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6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9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ja.ks.hr/knjiga.aspx?g=4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tican.va/archive/bible/nova_vulgata/documents/nova-vulgata_nt_evang-matthaeum_l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com.au/books?id=7TFHAQAAMAAJ&amp;pg=RA2-PT358&amp;lpg=RA2-PT358&amp;dq=contra+templum+interrogabant+illum&amp;source=bl&amp;ots=fo3X0zdlCo&amp;sig=B8R1BJmz1y_9Ngp78JOXn7ArHwM&amp;hl=en&amp;sa=X&amp;ved=0ahUKEwi9tsCzk4PbAhUI6bwKHTt4D3MQ6AEIKj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rchive.org/web/20120304111134/http:/konyv-e.hu/pdf/Chronica_Picta.pdf" TargetMode="External"/><Relationship Id="rId10" Type="http://schemas.openxmlformats.org/officeDocument/2006/relationships/hyperlink" Target="http://www.e-codices.unifr.ch/en/csg/1394/80/0/Sequence-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odices.unifr.ch/en/csg/1394/81/0/Sequence-748" TargetMode="External"/><Relationship Id="rId14" Type="http://schemas.openxmlformats.org/officeDocument/2006/relationships/hyperlink" Target="https://en.wikipedia.org/wiki/Chronicon_Pictu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2093-3B20-4DDC-A23B-73E691DF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18</cp:revision>
  <dcterms:created xsi:type="dcterms:W3CDTF">2018-05-11T07:16:00Z</dcterms:created>
  <dcterms:modified xsi:type="dcterms:W3CDTF">2018-05-28T21:07:00Z</dcterms:modified>
</cp:coreProperties>
</file>